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7D" w:rsidRPr="00A442A2" w:rsidRDefault="0055597D" w:rsidP="0055597D">
      <w:pPr>
        <w:ind w:right="180"/>
        <w:jc w:val="both"/>
        <w:rPr>
          <w:b/>
          <w:i/>
          <w:sz w:val="20"/>
          <w:szCs w:val="20"/>
          <w:lang w:val="uk-UA"/>
        </w:rPr>
      </w:pPr>
    </w:p>
    <w:p w:rsidR="0055597D" w:rsidRPr="00BB3881" w:rsidRDefault="0055597D" w:rsidP="0055597D">
      <w:pPr>
        <w:ind w:right="180"/>
        <w:jc w:val="both"/>
        <w:rPr>
          <w:b/>
          <w:sz w:val="20"/>
          <w:szCs w:val="20"/>
          <w:lang w:val="uk-UA"/>
        </w:rPr>
      </w:pPr>
    </w:p>
    <w:p w:rsidR="0055597D" w:rsidRPr="00BB3881" w:rsidRDefault="0055597D" w:rsidP="0055597D">
      <w:pPr>
        <w:ind w:right="180"/>
        <w:jc w:val="center"/>
        <w:rPr>
          <w:b/>
          <w:sz w:val="20"/>
          <w:szCs w:val="20"/>
          <w:lang w:val="uk-UA"/>
        </w:rPr>
      </w:pPr>
      <w:r w:rsidRPr="00BB3881">
        <w:rPr>
          <w:b/>
          <w:sz w:val="20"/>
          <w:szCs w:val="20"/>
          <w:lang w:val="uk-UA"/>
        </w:rPr>
        <w:t>ДОГОВ</w:t>
      </w:r>
      <w:r>
        <w:rPr>
          <w:b/>
          <w:sz w:val="20"/>
          <w:szCs w:val="20"/>
          <w:lang w:val="uk-UA"/>
        </w:rPr>
        <w:t xml:space="preserve">ІР </w:t>
      </w:r>
      <w:r w:rsidRPr="00256692">
        <w:rPr>
          <w:b/>
          <w:sz w:val="22"/>
          <w:szCs w:val="22"/>
          <w:lang w:val="uk-UA" w:eastAsia="ru-RU"/>
        </w:rPr>
        <w:t xml:space="preserve">№ </w:t>
      </w:r>
      <w:r w:rsidR="00487913">
        <w:rPr>
          <w:b/>
          <w:sz w:val="22"/>
          <w:szCs w:val="22"/>
          <w:lang w:val="uk-UA" w:eastAsia="ru-RU"/>
        </w:rPr>
        <w:t>______</w:t>
      </w:r>
      <w:r>
        <w:rPr>
          <w:b/>
          <w:sz w:val="20"/>
          <w:szCs w:val="20"/>
          <w:lang w:val="uk-UA"/>
        </w:rPr>
        <w:t xml:space="preserve"> </w:t>
      </w:r>
    </w:p>
    <w:p w:rsidR="0055597D" w:rsidRPr="00BB3881" w:rsidRDefault="0055597D" w:rsidP="0055597D">
      <w:pPr>
        <w:ind w:left="142" w:right="180"/>
        <w:rPr>
          <w:i/>
          <w:sz w:val="20"/>
          <w:szCs w:val="20"/>
          <w:lang w:val="uk-UA"/>
        </w:rPr>
      </w:pPr>
      <w:r>
        <w:rPr>
          <w:bCs/>
          <w:i/>
          <w:sz w:val="20"/>
          <w:szCs w:val="20"/>
          <w:lang w:val="uk-UA"/>
        </w:rPr>
        <w:t xml:space="preserve">м. Київ                       </w:t>
      </w:r>
      <w:r w:rsidRPr="00BB3881">
        <w:rPr>
          <w:bCs/>
          <w:i/>
          <w:sz w:val="20"/>
          <w:szCs w:val="20"/>
          <w:lang w:val="uk-UA"/>
        </w:rPr>
        <w:t xml:space="preserve">         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</w:t>
      </w:r>
      <w:r w:rsidR="00487913">
        <w:rPr>
          <w:i/>
          <w:sz w:val="20"/>
          <w:szCs w:val="20"/>
          <w:lang w:val="uk-UA"/>
        </w:rPr>
        <w:t xml:space="preserve">                             __________</w:t>
      </w:r>
      <w:r>
        <w:rPr>
          <w:i/>
          <w:sz w:val="20"/>
          <w:szCs w:val="20"/>
          <w:lang w:val="uk-UA"/>
        </w:rPr>
        <w:t xml:space="preserve"> 202</w:t>
      </w:r>
      <w:r w:rsidR="009C5E18">
        <w:rPr>
          <w:i/>
          <w:sz w:val="20"/>
          <w:szCs w:val="20"/>
          <w:lang w:val="uk-UA"/>
        </w:rPr>
        <w:t>4</w:t>
      </w:r>
      <w:r>
        <w:rPr>
          <w:i/>
          <w:sz w:val="20"/>
          <w:szCs w:val="20"/>
          <w:lang w:val="uk-UA"/>
        </w:rPr>
        <w:t xml:space="preserve"> року</w:t>
      </w:r>
    </w:p>
    <w:p w:rsidR="0055597D" w:rsidRPr="00BB3881" w:rsidRDefault="0055597D" w:rsidP="0055597D">
      <w:pPr>
        <w:ind w:right="180"/>
        <w:rPr>
          <w:i/>
          <w:sz w:val="20"/>
          <w:szCs w:val="20"/>
          <w:lang w:val="uk-UA"/>
        </w:rPr>
      </w:pPr>
    </w:p>
    <w:p w:rsidR="0055597D" w:rsidRPr="00C00840" w:rsidRDefault="0055597D" w:rsidP="009C5E18">
      <w:pPr>
        <w:suppressAutoHyphens w:val="0"/>
        <w:ind w:left="142" w:firstLine="566"/>
        <w:jc w:val="both"/>
        <w:rPr>
          <w:sz w:val="20"/>
          <w:szCs w:val="20"/>
          <w:lang w:val="uk-UA" w:eastAsia="ru-RU"/>
        </w:rPr>
      </w:pPr>
      <w:r w:rsidRPr="00C00840">
        <w:rPr>
          <w:b/>
          <w:sz w:val="20"/>
          <w:szCs w:val="20"/>
          <w:lang w:val="uk-UA" w:eastAsia="ru-RU"/>
        </w:rPr>
        <w:t>Благодійна організація «Благодійний фонд «</w:t>
      </w:r>
      <w:proofErr w:type="spellStart"/>
      <w:r w:rsidRPr="00C00840">
        <w:rPr>
          <w:b/>
          <w:sz w:val="20"/>
          <w:szCs w:val="20"/>
          <w:lang w:val="uk-UA" w:eastAsia="ru-RU"/>
        </w:rPr>
        <w:t>Співдія</w:t>
      </w:r>
      <w:proofErr w:type="spellEnd"/>
      <w:r w:rsidRPr="00C00840">
        <w:rPr>
          <w:b/>
          <w:sz w:val="20"/>
          <w:szCs w:val="20"/>
          <w:lang w:val="uk-UA" w:eastAsia="ru-RU"/>
        </w:rPr>
        <w:t xml:space="preserve">», </w:t>
      </w:r>
      <w:r w:rsidRPr="00C00840">
        <w:rPr>
          <w:sz w:val="20"/>
          <w:szCs w:val="20"/>
          <w:lang w:val="uk-UA" w:eastAsia="ru-RU"/>
        </w:rPr>
        <w:t xml:space="preserve">в особі </w:t>
      </w:r>
      <w:r w:rsidR="00487913">
        <w:rPr>
          <w:b/>
          <w:sz w:val="22"/>
          <w:szCs w:val="22"/>
          <w:lang w:val="uk-UA"/>
        </w:rPr>
        <w:t>в</w:t>
      </w:r>
      <w:r w:rsidR="00487913" w:rsidRPr="005E2F21">
        <w:rPr>
          <w:b/>
          <w:sz w:val="22"/>
          <w:szCs w:val="22"/>
          <w:lang w:val="uk-UA"/>
        </w:rPr>
        <w:t>и</w:t>
      </w:r>
      <w:r w:rsidR="00487913">
        <w:rPr>
          <w:b/>
          <w:sz w:val="22"/>
          <w:szCs w:val="22"/>
          <w:lang w:val="uk-UA"/>
        </w:rPr>
        <w:t>конавчої</w:t>
      </w:r>
      <w:r w:rsidR="00487913" w:rsidRPr="005E2F21">
        <w:rPr>
          <w:b/>
          <w:sz w:val="22"/>
          <w:szCs w:val="22"/>
          <w:lang w:val="uk-UA"/>
        </w:rPr>
        <w:t xml:space="preserve"> </w:t>
      </w:r>
      <w:r w:rsidR="00487913">
        <w:rPr>
          <w:b/>
          <w:sz w:val="22"/>
          <w:szCs w:val="22"/>
          <w:lang w:val="uk-UA"/>
        </w:rPr>
        <w:t>директорки</w:t>
      </w:r>
      <w:r w:rsidR="00487913" w:rsidRPr="0034762F">
        <w:rPr>
          <w:b/>
          <w:sz w:val="22"/>
          <w:szCs w:val="22"/>
          <w:lang w:val="uk-UA"/>
        </w:rPr>
        <w:t xml:space="preserve"> </w:t>
      </w:r>
      <w:proofErr w:type="spellStart"/>
      <w:r w:rsidR="00487913" w:rsidRPr="0034762F">
        <w:rPr>
          <w:b/>
          <w:sz w:val="22"/>
          <w:szCs w:val="22"/>
          <w:lang w:val="uk-UA"/>
        </w:rPr>
        <w:t>Савинської</w:t>
      </w:r>
      <w:proofErr w:type="spellEnd"/>
      <w:r w:rsidR="00487913" w:rsidRPr="0034762F">
        <w:rPr>
          <w:b/>
          <w:sz w:val="22"/>
          <w:szCs w:val="22"/>
          <w:lang w:val="uk-UA"/>
        </w:rPr>
        <w:t xml:space="preserve"> Надії Олександрівни</w:t>
      </w:r>
      <w:r w:rsidR="00487913" w:rsidRPr="0034762F">
        <w:rPr>
          <w:b/>
          <w:bCs/>
          <w:sz w:val="22"/>
          <w:szCs w:val="22"/>
          <w:lang w:val="uk-UA"/>
        </w:rPr>
        <w:t xml:space="preserve">, </w:t>
      </w:r>
      <w:r w:rsidR="00487913" w:rsidRPr="0034762F">
        <w:rPr>
          <w:sz w:val="22"/>
          <w:szCs w:val="22"/>
          <w:lang w:val="uk-UA"/>
        </w:rPr>
        <w:t xml:space="preserve">що діє на підставі  </w:t>
      </w:r>
      <w:r w:rsidR="00487913">
        <w:rPr>
          <w:sz w:val="22"/>
          <w:szCs w:val="22"/>
          <w:lang w:val="uk-UA"/>
        </w:rPr>
        <w:t>Статуту</w:t>
      </w:r>
      <w:r w:rsidRPr="00C00840">
        <w:rPr>
          <w:sz w:val="20"/>
          <w:szCs w:val="20"/>
          <w:lang w:val="uk-UA" w:eastAsia="ru-RU"/>
        </w:rPr>
        <w:t>, далі - «Замовник», з однієї сторони, та</w:t>
      </w:r>
    </w:p>
    <w:p w:rsidR="0055597D" w:rsidRPr="00C00840" w:rsidRDefault="0055597D" w:rsidP="0055597D">
      <w:pPr>
        <w:suppressAutoHyphens w:val="0"/>
        <w:ind w:left="142"/>
        <w:jc w:val="both"/>
        <w:rPr>
          <w:sz w:val="20"/>
          <w:szCs w:val="20"/>
          <w:lang w:val="uk-UA" w:eastAsia="ru-RU"/>
        </w:rPr>
      </w:pPr>
    </w:p>
    <w:p w:rsidR="0055597D" w:rsidRPr="00C00840" w:rsidRDefault="00487913" w:rsidP="0055597D">
      <w:pPr>
        <w:suppressAutoHyphens w:val="0"/>
        <w:ind w:left="142"/>
        <w:jc w:val="both"/>
        <w:rPr>
          <w:sz w:val="20"/>
          <w:szCs w:val="20"/>
          <w:lang w:val="uk-UA" w:eastAsia="ru-RU"/>
        </w:rPr>
      </w:pPr>
      <w:r>
        <w:rPr>
          <w:b/>
          <w:bCs/>
          <w:sz w:val="20"/>
          <w:szCs w:val="20"/>
          <w:lang w:val="uk-UA"/>
        </w:rPr>
        <w:t>__________________________</w:t>
      </w:r>
      <w:r w:rsidR="0055597D" w:rsidRPr="00A32217">
        <w:rPr>
          <w:b/>
          <w:bCs/>
          <w:sz w:val="20"/>
          <w:szCs w:val="20"/>
          <w:lang w:val="uk-UA"/>
        </w:rPr>
        <w:t xml:space="preserve"> </w:t>
      </w:r>
      <w:r w:rsidR="0055597D" w:rsidRPr="00A32217">
        <w:rPr>
          <w:sz w:val="20"/>
          <w:szCs w:val="20"/>
          <w:lang w:val="uk-UA"/>
        </w:rPr>
        <w:t xml:space="preserve">, яка діє на підставі державної реєстрації (запис в Єдиному державному реєстрі юридичних осіб, фізичних осіб – підприємців та громадських формувань № </w:t>
      </w:r>
      <w:r w:rsidR="0055597D">
        <w:rPr>
          <w:sz w:val="20"/>
          <w:szCs w:val="20"/>
          <w:lang w:val="uk-UA"/>
        </w:rPr>
        <w:t>_______</w:t>
      </w:r>
      <w:r w:rsidR="0055597D" w:rsidRPr="00A32217">
        <w:rPr>
          <w:sz w:val="20"/>
          <w:szCs w:val="20"/>
          <w:lang w:val="uk-UA"/>
        </w:rPr>
        <w:t xml:space="preserve"> від 0</w:t>
      </w:r>
      <w:r w:rsidR="0055597D">
        <w:rPr>
          <w:sz w:val="20"/>
          <w:szCs w:val="20"/>
          <w:lang w:val="uk-UA"/>
        </w:rPr>
        <w:t>1</w:t>
      </w:r>
      <w:r w:rsidR="0055597D" w:rsidRPr="00A32217">
        <w:rPr>
          <w:sz w:val="20"/>
          <w:szCs w:val="20"/>
          <w:lang w:val="uk-UA"/>
        </w:rPr>
        <w:t>.01.2023</w:t>
      </w:r>
      <w:r w:rsidR="0055597D" w:rsidRPr="0067711C">
        <w:rPr>
          <w:sz w:val="20"/>
          <w:szCs w:val="20"/>
          <w:lang w:val="uk-UA"/>
        </w:rPr>
        <w:t>)</w:t>
      </w:r>
      <w:r w:rsidR="0055597D" w:rsidRPr="00C00840">
        <w:rPr>
          <w:sz w:val="20"/>
          <w:szCs w:val="20"/>
          <w:lang w:val="uk-UA" w:eastAsia="ru-RU"/>
        </w:rPr>
        <w:t xml:space="preserve">, далі - «Виконавець», з іншої сторони, </w:t>
      </w:r>
    </w:p>
    <w:p w:rsidR="0055597D" w:rsidRPr="00C00840" w:rsidRDefault="0055597D" w:rsidP="0055597D">
      <w:pPr>
        <w:suppressAutoHyphens w:val="0"/>
        <w:ind w:left="142"/>
        <w:jc w:val="both"/>
        <w:rPr>
          <w:sz w:val="20"/>
          <w:szCs w:val="20"/>
          <w:lang w:val="uk-UA" w:eastAsia="ru-RU"/>
        </w:rPr>
      </w:pPr>
    </w:p>
    <w:p w:rsidR="0055597D" w:rsidRPr="00C00840" w:rsidRDefault="0055597D" w:rsidP="00487913">
      <w:pPr>
        <w:suppressAutoHyphens w:val="0"/>
        <w:ind w:left="142"/>
        <w:jc w:val="both"/>
        <w:rPr>
          <w:sz w:val="20"/>
          <w:szCs w:val="20"/>
          <w:lang w:val="uk-UA" w:eastAsia="ru-RU"/>
        </w:rPr>
      </w:pPr>
      <w:r w:rsidRPr="00C00840">
        <w:rPr>
          <w:sz w:val="20"/>
          <w:szCs w:val="20"/>
          <w:lang w:val="uk-UA" w:eastAsia="ru-RU"/>
        </w:rPr>
        <w:t>надалі разом іменовані – «Сторони», або кожна окремо – «Сторона», попередньо ознайомлені з загальними вимогами, додержання яких є необхідним для чинності правочину, володіючи необхідним обсягом цивільної дієздатності, повністю усвідомлюючи значення своїх дій та згідно з вільним волевиявленням, котре повністю відповідає внутрішній волі учасників цього правочину,</w:t>
      </w:r>
      <w:r w:rsidR="00487913">
        <w:rPr>
          <w:sz w:val="20"/>
          <w:szCs w:val="20"/>
          <w:lang w:val="uk-UA" w:eastAsia="ru-RU"/>
        </w:rPr>
        <w:t xml:space="preserve"> </w:t>
      </w:r>
      <w:r w:rsidRPr="00C00840">
        <w:rPr>
          <w:sz w:val="20"/>
          <w:szCs w:val="20"/>
          <w:lang w:val="uk-UA" w:eastAsia="ru-RU"/>
        </w:rPr>
        <w:t>уклали цей Договір про надання послуг (надалі - «Договір») про наступне:</w:t>
      </w:r>
    </w:p>
    <w:p w:rsidR="0055597D" w:rsidRPr="00256692" w:rsidRDefault="0055597D" w:rsidP="0055597D">
      <w:pPr>
        <w:ind w:right="180"/>
        <w:jc w:val="center"/>
        <w:rPr>
          <w:b/>
          <w:sz w:val="22"/>
          <w:szCs w:val="22"/>
          <w:lang w:val="uk-UA"/>
        </w:rPr>
      </w:pPr>
    </w:p>
    <w:p w:rsidR="0055597D" w:rsidRPr="00DD18FC" w:rsidRDefault="0055597D" w:rsidP="0055597D">
      <w:pPr>
        <w:pStyle w:val="a5"/>
        <w:numPr>
          <w:ilvl w:val="0"/>
          <w:numId w:val="7"/>
        </w:numPr>
        <w:ind w:right="49"/>
        <w:jc w:val="center"/>
        <w:rPr>
          <w:sz w:val="20"/>
          <w:szCs w:val="20"/>
          <w:lang w:val="uk-UA"/>
        </w:rPr>
      </w:pPr>
      <w:r w:rsidRPr="00DD18FC">
        <w:rPr>
          <w:sz w:val="20"/>
          <w:szCs w:val="20"/>
          <w:lang w:val="uk-UA"/>
        </w:rPr>
        <w:t xml:space="preserve">Предмет </w:t>
      </w:r>
      <w:r>
        <w:rPr>
          <w:sz w:val="20"/>
          <w:szCs w:val="20"/>
          <w:lang w:val="uk-UA"/>
        </w:rPr>
        <w:t>Д</w:t>
      </w:r>
      <w:r w:rsidRPr="00DD18FC">
        <w:rPr>
          <w:sz w:val="20"/>
          <w:szCs w:val="20"/>
          <w:lang w:val="uk-UA"/>
        </w:rPr>
        <w:t>оговору</w:t>
      </w:r>
    </w:p>
    <w:p w:rsidR="0055597D" w:rsidRPr="00DD18FC" w:rsidRDefault="0055597D" w:rsidP="0055597D">
      <w:pPr>
        <w:pStyle w:val="a5"/>
        <w:ind w:left="142" w:right="49"/>
        <w:rPr>
          <w:b/>
          <w:sz w:val="20"/>
          <w:szCs w:val="20"/>
          <w:lang w:val="uk-UA"/>
        </w:rPr>
      </w:pPr>
    </w:p>
    <w:p w:rsidR="0055597D" w:rsidRPr="00E46079" w:rsidRDefault="0055597D" w:rsidP="0055597D">
      <w:pPr>
        <w:ind w:left="142" w:right="49"/>
        <w:jc w:val="both"/>
        <w:rPr>
          <w:sz w:val="20"/>
          <w:szCs w:val="20"/>
          <w:lang w:val="uk-UA"/>
        </w:rPr>
      </w:pPr>
      <w:r w:rsidRPr="00E46079">
        <w:rPr>
          <w:sz w:val="20"/>
          <w:szCs w:val="20"/>
          <w:lang w:val="uk-UA"/>
        </w:rPr>
        <w:t xml:space="preserve">1.1. За цим </w:t>
      </w:r>
      <w:r>
        <w:rPr>
          <w:sz w:val="20"/>
          <w:szCs w:val="20"/>
          <w:lang w:val="uk-UA"/>
        </w:rPr>
        <w:t>Д</w:t>
      </w:r>
      <w:r w:rsidRPr="00E46079">
        <w:rPr>
          <w:sz w:val="20"/>
          <w:szCs w:val="20"/>
          <w:lang w:val="uk-UA"/>
        </w:rPr>
        <w:t>оговором Виконавець</w:t>
      </w:r>
      <w:r w:rsidRPr="00E46079">
        <w:rPr>
          <w:color w:val="000000"/>
          <w:sz w:val="20"/>
          <w:szCs w:val="20"/>
          <w:lang w:val="uk-UA" w:eastAsia="ru-RU"/>
        </w:rPr>
        <w:t xml:space="preserve">, за завданням Замовника, бере на себе зобов’язання надати послуги з організації </w:t>
      </w:r>
      <w:r w:rsidRPr="00E46079">
        <w:rPr>
          <w:sz w:val="20"/>
          <w:szCs w:val="20"/>
          <w:lang w:val="uk-UA"/>
        </w:rPr>
        <w:t>перевезень автомобільним транспортом, а Замовник зобов'язується прийняти та оплатити належним чином надані послуги.</w:t>
      </w:r>
    </w:p>
    <w:p w:rsidR="0055597D" w:rsidRPr="00E46079" w:rsidRDefault="0055597D" w:rsidP="0055597D">
      <w:pPr>
        <w:ind w:left="142" w:right="4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завдань Замовника, д</w:t>
      </w:r>
      <w:r w:rsidRPr="00E46079">
        <w:rPr>
          <w:sz w:val="20"/>
          <w:szCs w:val="20"/>
          <w:lang w:val="uk-UA"/>
        </w:rPr>
        <w:t>етальний опис (найменування) Послуг,</w:t>
      </w:r>
      <w:r>
        <w:rPr>
          <w:sz w:val="20"/>
          <w:szCs w:val="20"/>
          <w:lang w:val="uk-UA"/>
        </w:rPr>
        <w:t xml:space="preserve"> їх вартість (ціна), перелік</w:t>
      </w:r>
      <w:r w:rsidRPr="00E46079">
        <w:rPr>
          <w:sz w:val="20"/>
          <w:szCs w:val="20"/>
          <w:lang w:val="uk-UA"/>
        </w:rPr>
        <w:t xml:space="preserve"> та інші характеристики (далі – «Номенклатура Послуг») можуть визначатися Сторонами:</w:t>
      </w:r>
    </w:p>
    <w:p w:rsidR="0055597D" w:rsidRPr="00E46079" w:rsidRDefault="0055597D" w:rsidP="0055597D">
      <w:pPr>
        <w:ind w:left="142" w:right="49"/>
        <w:jc w:val="both"/>
        <w:rPr>
          <w:sz w:val="20"/>
          <w:szCs w:val="20"/>
          <w:lang w:val="uk-UA"/>
        </w:rPr>
      </w:pPr>
      <w:r w:rsidRPr="00E46079">
        <w:rPr>
          <w:sz w:val="20"/>
          <w:szCs w:val="20"/>
          <w:lang w:val="uk-UA"/>
        </w:rPr>
        <w:t>a)</w:t>
      </w:r>
      <w:r w:rsidRPr="00E46079">
        <w:rPr>
          <w:sz w:val="20"/>
          <w:szCs w:val="20"/>
          <w:lang w:val="uk-UA"/>
        </w:rPr>
        <w:tab/>
        <w:t xml:space="preserve">у Додатках до Договору; </w:t>
      </w:r>
    </w:p>
    <w:p w:rsidR="0055597D" w:rsidRPr="00E46079" w:rsidRDefault="0055597D" w:rsidP="0055597D">
      <w:pPr>
        <w:ind w:left="142" w:right="49"/>
        <w:jc w:val="both"/>
        <w:rPr>
          <w:sz w:val="20"/>
          <w:szCs w:val="20"/>
          <w:lang w:val="uk-UA"/>
        </w:rPr>
      </w:pPr>
      <w:r w:rsidRPr="00E46079">
        <w:rPr>
          <w:sz w:val="20"/>
          <w:szCs w:val="20"/>
          <w:lang w:val="uk-UA"/>
        </w:rPr>
        <w:t>b)</w:t>
      </w:r>
      <w:r w:rsidRPr="00E46079">
        <w:rPr>
          <w:sz w:val="20"/>
          <w:szCs w:val="20"/>
          <w:lang w:val="uk-UA"/>
        </w:rPr>
        <w:tab/>
        <w:t>узгоджуватися шляхом листування, в тому числі завдяки обміну електронними повідомленнями або визначатися усними вказівками Замовника.</w:t>
      </w:r>
    </w:p>
    <w:p w:rsidR="0055597D" w:rsidRPr="00E46079" w:rsidRDefault="0055597D" w:rsidP="0055597D">
      <w:pPr>
        <w:ind w:left="142" w:right="49"/>
        <w:jc w:val="both"/>
        <w:rPr>
          <w:sz w:val="20"/>
          <w:szCs w:val="20"/>
          <w:lang w:val="uk-UA"/>
        </w:rPr>
      </w:pPr>
      <w:r w:rsidRPr="00E46079">
        <w:rPr>
          <w:sz w:val="20"/>
          <w:szCs w:val="20"/>
          <w:lang w:val="uk-UA"/>
        </w:rPr>
        <w:t>У разі узгодження Послуг способом b), Номенклатура послуг фіксується Сторонами в Актах приймання-передачі</w:t>
      </w:r>
      <w:r>
        <w:rPr>
          <w:sz w:val="20"/>
          <w:szCs w:val="20"/>
          <w:lang w:val="uk-UA"/>
        </w:rPr>
        <w:t xml:space="preserve"> наданих Послуг</w:t>
      </w:r>
      <w:r w:rsidRPr="00E46079">
        <w:rPr>
          <w:sz w:val="20"/>
          <w:szCs w:val="20"/>
          <w:lang w:val="uk-UA"/>
        </w:rPr>
        <w:t>.</w:t>
      </w:r>
    </w:p>
    <w:p w:rsidR="0055597D" w:rsidRPr="00BD72C5" w:rsidRDefault="0055597D" w:rsidP="0055597D">
      <w:pPr>
        <w:ind w:left="142" w:right="49"/>
        <w:jc w:val="both"/>
        <w:rPr>
          <w:strike/>
          <w:sz w:val="20"/>
          <w:szCs w:val="20"/>
          <w:lang w:val="uk-UA"/>
        </w:rPr>
      </w:pPr>
      <w:r w:rsidRPr="00E46079">
        <w:rPr>
          <w:sz w:val="20"/>
          <w:szCs w:val="20"/>
          <w:lang w:val="uk-UA"/>
        </w:rPr>
        <w:t>1.2.</w:t>
      </w:r>
      <w:r w:rsidRPr="00E46079">
        <w:rPr>
          <w:sz w:val="20"/>
          <w:szCs w:val="20"/>
          <w:lang w:val="uk-UA"/>
        </w:rPr>
        <w:tab/>
        <w:t xml:space="preserve">Виконавець самостійно організовує процес надання Послуг. </w:t>
      </w:r>
    </w:p>
    <w:p w:rsidR="0055597D" w:rsidRPr="00E46079" w:rsidRDefault="0055597D" w:rsidP="0055597D">
      <w:pPr>
        <w:ind w:left="142" w:right="4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1.3.</w:t>
      </w:r>
      <w:r>
        <w:rPr>
          <w:sz w:val="20"/>
          <w:szCs w:val="20"/>
          <w:lang w:val="uk-UA"/>
        </w:rPr>
        <w:tab/>
        <w:t xml:space="preserve">Виконавець </w:t>
      </w:r>
      <w:r w:rsidRPr="00E46079">
        <w:rPr>
          <w:sz w:val="20"/>
          <w:szCs w:val="20"/>
          <w:lang w:val="uk-UA"/>
        </w:rPr>
        <w:t>має прав</w:t>
      </w:r>
      <w:r>
        <w:rPr>
          <w:sz w:val="20"/>
          <w:szCs w:val="20"/>
          <w:lang w:val="uk-UA"/>
        </w:rPr>
        <w:t>о</w:t>
      </w:r>
      <w:r w:rsidRPr="00E46079">
        <w:rPr>
          <w:sz w:val="20"/>
          <w:szCs w:val="20"/>
          <w:lang w:val="uk-UA"/>
        </w:rPr>
        <w:t xml:space="preserve"> залучати до надання послуг за Договором третіх осіб (підрядників)</w:t>
      </w:r>
      <w:r>
        <w:rPr>
          <w:sz w:val="20"/>
          <w:szCs w:val="20"/>
          <w:lang w:val="uk-UA"/>
        </w:rPr>
        <w:t>, у</w:t>
      </w:r>
      <w:r w:rsidRPr="00E46079">
        <w:rPr>
          <w:sz w:val="20"/>
          <w:szCs w:val="20"/>
          <w:lang w:val="uk-UA"/>
        </w:rPr>
        <w:t xml:space="preserve"> такому випадку Виконавець несе відповідальність за дії таких осіб </w:t>
      </w:r>
      <w:r>
        <w:rPr>
          <w:sz w:val="20"/>
          <w:szCs w:val="20"/>
          <w:lang w:val="uk-UA"/>
        </w:rPr>
        <w:t xml:space="preserve">та залишається відповідальним </w:t>
      </w:r>
      <w:r w:rsidRPr="00E46079">
        <w:rPr>
          <w:sz w:val="20"/>
          <w:szCs w:val="20"/>
          <w:lang w:val="uk-UA"/>
        </w:rPr>
        <w:t>перед Замовником</w:t>
      </w:r>
      <w:r>
        <w:rPr>
          <w:sz w:val="20"/>
          <w:szCs w:val="20"/>
          <w:lang w:val="uk-UA"/>
        </w:rPr>
        <w:t xml:space="preserve"> </w:t>
      </w:r>
      <w:r w:rsidRPr="00E46079">
        <w:rPr>
          <w:sz w:val="20"/>
          <w:szCs w:val="20"/>
          <w:lang w:val="uk-UA"/>
        </w:rPr>
        <w:t>щодо виконання зобов’язань за Договором</w:t>
      </w:r>
      <w:r>
        <w:rPr>
          <w:sz w:val="20"/>
          <w:szCs w:val="20"/>
          <w:lang w:val="uk-UA"/>
        </w:rPr>
        <w:t>.</w:t>
      </w:r>
    </w:p>
    <w:p w:rsidR="0055597D" w:rsidRPr="00E46079" w:rsidRDefault="0055597D" w:rsidP="0055597D">
      <w:pPr>
        <w:ind w:left="142" w:right="49"/>
        <w:jc w:val="both"/>
        <w:rPr>
          <w:sz w:val="20"/>
          <w:szCs w:val="20"/>
          <w:lang w:val="uk-UA"/>
        </w:rPr>
      </w:pPr>
      <w:r w:rsidRPr="00E46079">
        <w:rPr>
          <w:sz w:val="20"/>
          <w:szCs w:val="20"/>
          <w:lang w:val="uk-UA"/>
        </w:rPr>
        <w:t>1.4.</w:t>
      </w:r>
      <w:r w:rsidRPr="00E46079">
        <w:rPr>
          <w:sz w:val="20"/>
          <w:szCs w:val="20"/>
          <w:lang w:val="uk-UA"/>
        </w:rPr>
        <w:tab/>
        <w:t>У разі необхідності Виконавець зобов’язаний, за запитом Замовника, надавати звіт щодо поточного статусу та/або результату наданих Послуг, в формі та в строки, визначені Замовником.</w:t>
      </w:r>
    </w:p>
    <w:p w:rsidR="0055597D" w:rsidRPr="00E46079" w:rsidRDefault="0055597D" w:rsidP="0055597D">
      <w:pPr>
        <w:ind w:left="142" w:right="49"/>
        <w:jc w:val="both"/>
        <w:rPr>
          <w:color w:val="000000"/>
          <w:sz w:val="20"/>
          <w:szCs w:val="20"/>
          <w:lang w:val="uk-UA" w:eastAsia="ru-RU"/>
        </w:rPr>
      </w:pPr>
      <w:r w:rsidRPr="00E46079">
        <w:rPr>
          <w:sz w:val="20"/>
          <w:szCs w:val="20"/>
          <w:lang w:val="uk-UA"/>
        </w:rPr>
        <w:t>1.5.</w:t>
      </w:r>
      <w:r w:rsidRPr="00E46079">
        <w:rPr>
          <w:sz w:val="20"/>
          <w:szCs w:val="20"/>
          <w:lang w:val="uk-UA"/>
        </w:rPr>
        <w:tab/>
        <w:t xml:space="preserve">Сторони домовились, що комунікація за Договором здійснюється засобами електронної комунікації, а саме: електронна пошта або за допомогою номеру мобільного телефону в тому числі в </w:t>
      </w:r>
      <w:proofErr w:type="spellStart"/>
      <w:r w:rsidRPr="00E46079">
        <w:rPr>
          <w:sz w:val="20"/>
          <w:szCs w:val="20"/>
          <w:lang w:val="uk-UA"/>
        </w:rPr>
        <w:t>месенджерах</w:t>
      </w:r>
      <w:proofErr w:type="spellEnd"/>
      <w:r w:rsidRPr="00E46079">
        <w:rPr>
          <w:sz w:val="20"/>
          <w:szCs w:val="20"/>
          <w:lang w:val="uk-UA"/>
        </w:rPr>
        <w:t xml:space="preserve"> </w:t>
      </w:r>
      <w:proofErr w:type="spellStart"/>
      <w:r w:rsidRPr="00E46079">
        <w:rPr>
          <w:sz w:val="20"/>
          <w:szCs w:val="20"/>
          <w:lang w:val="uk-UA"/>
        </w:rPr>
        <w:t>Telegram</w:t>
      </w:r>
      <w:proofErr w:type="spellEnd"/>
      <w:r w:rsidRPr="00E46079">
        <w:rPr>
          <w:sz w:val="20"/>
          <w:szCs w:val="20"/>
          <w:lang w:val="uk-UA"/>
        </w:rPr>
        <w:t xml:space="preserve">, </w:t>
      </w:r>
      <w:proofErr w:type="spellStart"/>
      <w:r w:rsidRPr="00E46079">
        <w:rPr>
          <w:sz w:val="20"/>
          <w:szCs w:val="20"/>
          <w:lang w:val="uk-UA"/>
        </w:rPr>
        <w:t>Signal</w:t>
      </w:r>
      <w:proofErr w:type="spellEnd"/>
      <w:r w:rsidRPr="00E46079">
        <w:rPr>
          <w:sz w:val="20"/>
          <w:szCs w:val="20"/>
          <w:lang w:val="uk-UA"/>
        </w:rPr>
        <w:t xml:space="preserve">, </w:t>
      </w:r>
      <w:proofErr w:type="spellStart"/>
      <w:r w:rsidRPr="00E46079">
        <w:rPr>
          <w:sz w:val="20"/>
          <w:szCs w:val="20"/>
          <w:lang w:val="uk-UA"/>
        </w:rPr>
        <w:t>WhatsApp</w:t>
      </w:r>
      <w:proofErr w:type="spellEnd"/>
      <w:r w:rsidRPr="00E46079">
        <w:rPr>
          <w:sz w:val="20"/>
          <w:szCs w:val="20"/>
          <w:lang w:val="uk-UA"/>
        </w:rPr>
        <w:t xml:space="preserve"> або будь-яких інших, які використовують для авторизації номер мобільного телефону:</w:t>
      </w:r>
      <w:r w:rsidRPr="00E46079">
        <w:rPr>
          <w:color w:val="000000"/>
          <w:sz w:val="20"/>
          <w:szCs w:val="20"/>
          <w:lang w:val="uk-UA" w:eastAsia="ru-RU"/>
        </w:rPr>
        <w:t xml:space="preserve"> </w:t>
      </w:r>
    </w:p>
    <w:p w:rsidR="0055597D" w:rsidRPr="00E46079" w:rsidRDefault="0055597D" w:rsidP="0055597D">
      <w:pPr>
        <w:ind w:left="142" w:right="49"/>
        <w:jc w:val="both"/>
        <w:rPr>
          <w:sz w:val="20"/>
          <w:szCs w:val="20"/>
          <w:lang w:val="uk-UA"/>
        </w:rPr>
      </w:pPr>
      <w:r w:rsidRPr="00E46079">
        <w:rPr>
          <w:color w:val="000000"/>
          <w:sz w:val="20"/>
          <w:szCs w:val="20"/>
          <w:lang w:val="uk-UA" w:eastAsia="ru-RU"/>
        </w:rPr>
        <w:t xml:space="preserve">Зі сторони Замовника: електрона </w:t>
      </w:r>
      <w:proofErr w:type="spellStart"/>
      <w:r w:rsidRPr="00E46079">
        <w:rPr>
          <w:color w:val="000000"/>
          <w:sz w:val="20"/>
          <w:szCs w:val="20"/>
          <w:lang w:val="uk-UA" w:eastAsia="ru-RU"/>
        </w:rPr>
        <w:t>пошта-</w:t>
      </w:r>
      <w:proofErr w:type="spellEnd"/>
      <w:r w:rsidRPr="00E46079">
        <w:rPr>
          <w:sz w:val="20"/>
          <w:szCs w:val="20"/>
          <w:lang w:val="uk-UA"/>
        </w:rPr>
        <w:t xml:space="preserve"> </w:t>
      </w:r>
      <w:r w:rsidRPr="00E46079">
        <w:rPr>
          <w:sz w:val="20"/>
          <w:szCs w:val="20"/>
          <w:lang w:val="uk-UA" w:eastAsia="ru-RU"/>
        </w:rPr>
        <w:t>info@spivdiia.org.ua</w:t>
      </w:r>
      <w:r w:rsidRPr="00E46079">
        <w:rPr>
          <w:sz w:val="20"/>
          <w:szCs w:val="20"/>
          <w:lang w:val="uk-UA"/>
        </w:rPr>
        <w:t xml:space="preserve"> , тел. </w:t>
      </w:r>
      <w:r w:rsidRPr="00E46079">
        <w:rPr>
          <w:sz w:val="20"/>
          <w:szCs w:val="20"/>
          <w:lang w:eastAsia="ru-RU"/>
        </w:rPr>
        <w:t xml:space="preserve"> +380994344745</w:t>
      </w:r>
      <w:r w:rsidRPr="00E46079">
        <w:rPr>
          <w:sz w:val="20"/>
          <w:szCs w:val="20"/>
          <w:lang w:val="uk-UA"/>
        </w:rPr>
        <w:t>.</w:t>
      </w:r>
    </w:p>
    <w:p w:rsidR="0055597D" w:rsidRPr="00487913" w:rsidRDefault="0055597D" w:rsidP="0055597D">
      <w:pPr>
        <w:ind w:left="142" w:right="49"/>
        <w:jc w:val="both"/>
        <w:rPr>
          <w:sz w:val="20"/>
          <w:szCs w:val="20"/>
        </w:rPr>
      </w:pPr>
      <w:r w:rsidRPr="00A32217">
        <w:rPr>
          <w:sz w:val="20"/>
          <w:szCs w:val="20"/>
          <w:lang w:val="uk-UA" w:eastAsia="ru-RU"/>
        </w:rPr>
        <w:t>Зі сторони Виконавця: електрона пошта:</w:t>
      </w:r>
      <w:r w:rsidRPr="00A32217">
        <w:t xml:space="preserve"> </w:t>
      </w:r>
      <w:r w:rsidRPr="00487913">
        <w:rPr>
          <w:highlight w:val="yellow"/>
        </w:rPr>
        <w:t>____________________</w:t>
      </w:r>
    </w:p>
    <w:p w:rsidR="0055597D" w:rsidRPr="00E46079" w:rsidRDefault="0055597D" w:rsidP="0055597D">
      <w:pPr>
        <w:ind w:right="49"/>
        <w:rPr>
          <w:sz w:val="20"/>
          <w:szCs w:val="20"/>
          <w:lang w:val="uk-UA"/>
        </w:rPr>
      </w:pPr>
    </w:p>
    <w:p w:rsidR="0055597D" w:rsidRPr="00E46079" w:rsidRDefault="0055597D" w:rsidP="0055597D">
      <w:pPr>
        <w:ind w:right="49"/>
        <w:rPr>
          <w:sz w:val="20"/>
          <w:szCs w:val="20"/>
          <w:lang w:val="uk-UA"/>
        </w:rPr>
      </w:pPr>
    </w:p>
    <w:p w:rsidR="0055597D" w:rsidRPr="00DD18FC" w:rsidRDefault="0055597D" w:rsidP="0055597D">
      <w:pPr>
        <w:ind w:left="142" w:right="180"/>
        <w:jc w:val="center"/>
        <w:rPr>
          <w:sz w:val="20"/>
          <w:szCs w:val="20"/>
          <w:lang w:val="uk-UA"/>
        </w:rPr>
      </w:pPr>
      <w:r w:rsidRPr="00DD18FC">
        <w:rPr>
          <w:sz w:val="20"/>
          <w:szCs w:val="20"/>
          <w:lang w:val="uk-UA"/>
        </w:rPr>
        <w:t>2. Права та обов'язки Сторін</w:t>
      </w:r>
    </w:p>
    <w:p w:rsidR="0055597D" w:rsidRPr="00E46079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E46079">
        <w:rPr>
          <w:sz w:val="20"/>
          <w:szCs w:val="20"/>
          <w:lang w:val="uk-UA"/>
        </w:rPr>
        <w:t>2.1. Виконавець зобов'язаний:</w:t>
      </w:r>
    </w:p>
    <w:p w:rsidR="0055597D" w:rsidRPr="00E46079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E46079">
        <w:rPr>
          <w:sz w:val="20"/>
          <w:szCs w:val="20"/>
          <w:lang w:val="uk-UA"/>
        </w:rPr>
        <w:t>2.1.1. Забезпечити своєчасну подачу технічно справних</w:t>
      </w:r>
      <w:r>
        <w:rPr>
          <w:sz w:val="20"/>
          <w:szCs w:val="20"/>
          <w:lang w:val="uk-UA"/>
        </w:rPr>
        <w:t xml:space="preserve"> транспортних засобів </w:t>
      </w:r>
      <w:r w:rsidRPr="00E46079">
        <w:rPr>
          <w:sz w:val="20"/>
          <w:szCs w:val="20"/>
          <w:lang w:val="uk-UA"/>
        </w:rPr>
        <w:t>в регіони</w:t>
      </w:r>
      <w:r>
        <w:rPr>
          <w:sz w:val="20"/>
          <w:szCs w:val="20"/>
          <w:lang w:val="uk-UA"/>
        </w:rPr>
        <w:t xml:space="preserve"> та на маршрути</w:t>
      </w:r>
      <w:r w:rsidRPr="00E46079">
        <w:rPr>
          <w:sz w:val="20"/>
          <w:szCs w:val="20"/>
          <w:lang w:val="uk-UA"/>
        </w:rPr>
        <w:t xml:space="preserve">, вказані в </w:t>
      </w:r>
      <w:r>
        <w:rPr>
          <w:sz w:val="20"/>
          <w:szCs w:val="20"/>
          <w:lang w:val="uk-UA"/>
        </w:rPr>
        <w:t xml:space="preserve">завданні Замовника та відповідно до Номенклатури </w:t>
      </w:r>
      <w:r w:rsidRPr="00E46079">
        <w:rPr>
          <w:sz w:val="20"/>
          <w:szCs w:val="20"/>
          <w:lang w:val="uk-UA"/>
        </w:rPr>
        <w:t>Послуг.</w:t>
      </w:r>
    </w:p>
    <w:p w:rsidR="0055597D" w:rsidRPr="007E510E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E46079">
        <w:rPr>
          <w:sz w:val="20"/>
          <w:szCs w:val="20"/>
          <w:lang w:val="uk-UA"/>
        </w:rPr>
        <w:t xml:space="preserve">2.1.2. Забезпечити наявність у водіїв транспортних засобів, що здійснює перевезення пасажирів, необхідних належним чином оформлених документів та дозволів, в тому числі реєстраційних документів на автомобіль, шляхових листів, ліцензійних карток на автомобілі, полісів обов'язкового страхування цивільно-правової </w:t>
      </w:r>
      <w:r w:rsidRPr="007E510E">
        <w:rPr>
          <w:sz w:val="20"/>
          <w:szCs w:val="20"/>
          <w:lang w:val="uk-UA"/>
        </w:rPr>
        <w:t>відповідальності власника транспортного засобу тощо.</w:t>
      </w:r>
    </w:p>
    <w:p w:rsidR="0055597D" w:rsidRPr="007E510E" w:rsidRDefault="0055597D" w:rsidP="0055597D">
      <w:pPr>
        <w:ind w:left="142" w:right="180"/>
        <w:jc w:val="both"/>
        <w:rPr>
          <w:sz w:val="22"/>
          <w:szCs w:val="22"/>
          <w:lang w:val="uk-UA"/>
        </w:rPr>
      </w:pPr>
      <w:r w:rsidRPr="007E510E">
        <w:rPr>
          <w:sz w:val="20"/>
          <w:szCs w:val="20"/>
          <w:lang w:val="uk-UA"/>
        </w:rPr>
        <w:t>2.1.3. У разі поломки транспортного засобу, вжити всіх заходів для його ремонту або надати інше аналогічне за технічними характеристиками транспортний засіб для перевезення пасажирів. У разі дорожньо-транспортної пригоди, Виконавець зобов'язаний вжити всіх необхідних і можливих в даній обстановці заходи, спрямовані на забезпечення безпеки пасажирів і надання їм необхідної допомоги.</w:t>
      </w:r>
    </w:p>
    <w:p w:rsidR="0055597D" w:rsidRPr="007E510E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7E510E">
        <w:rPr>
          <w:sz w:val="20"/>
          <w:szCs w:val="20"/>
          <w:lang w:val="uk-UA"/>
        </w:rPr>
        <w:t>2.1.</w:t>
      </w:r>
      <w:r w:rsidRPr="007E510E">
        <w:rPr>
          <w:sz w:val="20"/>
          <w:szCs w:val="20"/>
        </w:rPr>
        <w:t>4</w:t>
      </w:r>
      <w:r w:rsidRPr="007E510E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В</w:t>
      </w:r>
      <w:r w:rsidRPr="007E510E">
        <w:rPr>
          <w:sz w:val="20"/>
          <w:szCs w:val="20"/>
          <w:lang w:val="uk-UA"/>
        </w:rPr>
        <w:t>ідповідно до завдань</w:t>
      </w:r>
      <w:r>
        <w:rPr>
          <w:sz w:val="20"/>
          <w:szCs w:val="20"/>
          <w:lang w:val="uk-UA"/>
        </w:rPr>
        <w:t xml:space="preserve"> </w:t>
      </w:r>
      <w:r w:rsidRPr="007E510E">
        <w:rPr>
          <w:sz w:val="20"/>
          <w:szCs w:val="20"/>
          <w:lang w:val="uk-UA"/>
        </w:rPr>
        <w:t>Замовник</w:t>
      </w:r>
      <w:r>
        <w:rPr>
          <w:sz w:val="20"/>
          <w:szCs w:val="20"/>
          <w:lang w:val="uk-UA"/>
        </w:rPr>
        <w:t xml:space="preserve"> та Номенклатури</w:t>
      </w:r>
      <w:r w:rsidRPr="007E510E">
        <w:rPr>
          <w:sz w:val="20"/>
          <w:szCs w:val="20"/>
          <w:lang w:val="uk-UA"/>
        </w:rPr>
        <w:t xml:space="preserve"> Послуг</w:t>
      </w:r>
      <w:r>
        <w:rPr>
          <w:sz w:val="20"/>
          <w:szCs w:val="20"/>
          <w:lang w:val="uk-UA"/>
        </w:rPr>
        <w:t xml:space="preserve"> г</w:t>
      </w:r>
      <w:r w:rsidRPr="007E510E">
        <w:rPr>
          <w:sz w:val="20"/>
          <w:szCs w:val="20"/>
          <w:lang w:val="uk-UA"/>
        </w:rPr>
        <w:t xml:space="preserve">отувати та надавати Замовнику </w:t>
      </w:r>
      <w:r>
        <w:rPr>
          <w:sz w:val="20"/>
          <w:szCs w:val="20"/>
          <w:lang w:val="uk-UA"/>
        </w:rPr>
        <w:t>Рахунки</w:t>
      </w:r>
      <w:r w:rsidRPr="007E510E">
        <w:rPr>
          <w:sz w:val="20"/>
          <w:szCs w:val="20"/>
          <w:lang w:val="uk-UA"/>
        </w:rPr>
        <w:t xml:space="preserve"> на оплату послуг, Акти приймання передачі наданих послуги</w:t>
      </w:r>
      <w:r>
        <w:rPr>
          <w:sz w:val="20"/>
          <w:szCs w:val="20"/>
          <w:lang w:val="uk-UA"/>
        </w:rPr>
        <w:t>.</w:t>
      </w:r>
    </w:p>
    <w:p w:rsidR="0055597D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7E510E">
        <w:rPr>
          <w:sz w:val="20"/>
          <w:szCs w:val="20"/>
          <w:lang w:val="uk-UA"/>
        </w:rPr>
        <w:t>2.1.</w:t>
      </w:r>
      <w:r w:rsidRPr="007E510E">
        <w:rPr>
          <w:sz w:val="20"/>
          <w:szCs w:val="20"/>
        </w:rPr>
        <w:t>5</w:t>
      </w:r>
      <w:r w:rsidRPr="007E510E">
        <w:rPr>
          <w:sz w:val="20"/>
          <w:szCs w:val="20"/>
          <w:lang w:val="uk-UA"/>
        </w:rPr>
        <w:t>. Мати всі необхідні документи для здійснення діяльності, пов'язаної з організацією перевезень.</w:t>
      </w:r>
    </w:p>
    <w:p w:rsidR="0055597D" w:rsidRPr="007E510E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2.1.6. Вживати заходів щодо забезпечення безпеки перевезень під час надання Послуг за цим Договором 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7E510E">
        <w:rPr>
          <w:sz w:val="20"/>
          <w:szCs w:val="20"/>
          <w:lang w:val="uk-UA"/>
        </w:rPr>
        <w:t>2.1.</w:t>
      </w:r>
      <w:r w:rsidRPr="007E510E">
        <w:rPr>
          <w:sz w:val="20"/>
          <w:szCs w:val="20"/>
        </w:rPr>
        <w:t>6</w:t>
      </w:r>
      <w:r w:rsidRPr="007E510E">
        <w:rPr>
          <w:sz w:val="20"/>
          <w:szCs w:val="20"/>
          <w:lang w:val="uk-UA"/>
        </w:rPr>
        <w:t>. Належним чином</w:t>
      </w:r>
      <w:r>
        <w:rPr>
          <w:sz w:val="20"/>
          <w:szCs w:val="20"/>
          <w:lang w:val="uk-UA"/>
        </w:rPr>
        <w:t xml:space="preserve"> виконувати умови цього Договору.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D82FB1">
        <w:rPr>
          <w:sz w:val="20"/>
          <w:szCs w:val="20"/>
          <w:lang w:val="uk-UA"/>
        </w:rPr>
        <w:t>2.2. Замовник зобов'язаний: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D82FB1">
        <w:rPr>
          <w:sz w:val="20"/>
          <w:szCs w:val="20"/>
          <w:lang w:val="uk-UA"/>
        </w:rPr>
        <w:t>2.2.1. Своєчасно проводити оплату наданих Виконавцем послуг</w:t>
      </w:r>
      <w:r>
        <w:rPr>
          <w:sz w:val="20"/>
          <w:szCs w:val="20"/>
          <w:lang w:val="uk-UA"/>
        </w:rPr>
        <w:t xml:space="preserve"> відповідно до умов цього Договору</w:t>
      </w:r>
      <w:r w:rsidRPr="00D82FB1">
        <w:rPr>
          <w:sz w:val="20"/>
          <w:szCs w:val="20"/>
          <w:lang w:val="uk-UA"/>
        </w:rPr>
        <w:t>.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2.2.2. Погоджувати </w:t>
      </w:r>
      <w:r w:rsidRPr="00D82FB1">
        <w:rPr>
          <w:sz w:val="20"/>
          <w:szCs w:val="20"/>
          <w:lang w:val="uk-UA"/>
        </w:rPr>
        <w:t xml:space="preserve">до початку здійснення перевезень </w:t>
      </w:r>
      <w:r>
        <w:rPr>
          <w:sz w:val="20"/>
          <w:szCs w:val="20"/>
          <w:lang w:val="uk-UA"/>
        </w:rPr>
        <w:t xml:space="preserve">Номенклатуру Послуг (маршрути, </w:t>
      </w:r>
      <w:r w:rsidRPr="00D82FB1">
        <w:rPr>
          <w:sz w:val="20"/>
          <w:szCs w:val="20"/>
          <w:lang w:val="uk-UA"/>
        </w:rPr>
        <w:t>кількість пасажирів, багажу тощо</w:t>
      </w:r>
      <w:r>
        <w:rPr>
          <w:sz w:val="20"/>
          <w:szCs w:val="20"/>
          <w:lang w:val="uk-UA"/>
        </w:rPr>
        <w:t>)</w:t>
      </w:r>
      <w:r w:rsidRPr="00D82FB1">
        <w:rPr>
          <w:sz w:val="20"/>
          <w:szCs w:val="20"/>
          <w:lang w:val="uk-UA"/>
        </w:rPr>
        <w:t>.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D82FB1">
        <w:rPr>
          <w:sz w:val="20"/>
          <w:szCs w:val="20"/>
          <w:lang w:val="uk-UA"/>
        </w:rPr>
        <w:t>2.3. Виконавець має право: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D82FB1">
        <w:rPr>
          <w:sz w:val="20"/>
          <w:szCs w:val="20"/>
          <w:lang w:val="uk-UA"/>
        </w:rPr>
        <w:t xml:space="preserve">2.3.1. змінювати вид автотранспортного засобу, маршрут перевезення, попередньо отримавши письмову згоду Замовника на ці зміни. Якщо ж така згода Замовника не буде отримана, Виконавець не має права відступити від умов цього </w:t>
      </w:r>
      <w:r>
        <w:rPr>
          <w:sz w:val="20"/>
          <w:szCs w:val="20"/>
          <w:lang w:val="uk-UA"/>
        </w:rPr>
        <w:t>Д</w:t>
      </w:r>
      <w:r w:rsidRPr="00D82FB1">
        <w:rPr>
          <w:sz w:val="20"/>
          <w:szCs w:val="20"/>
          <w:lang w:val="uk-UA"/>
        </w:rPr>
        <w:t>оговору. Повідомлення про згоду або незгоду, підписан</w:t>
      </w:r>
      <w:r>
        <w:rPr>
          <w:sz w:val="20"/>
          <w:szCs w:val="20"/>
          <w:lang w:val="uk-UA"/>
        </w:rPr>
        <w:t>е</w:t>
      </w:r>
      <w:r w:rsidRPr="00D82FB1">
        <w:rPr>
          <w:sz w:val="20"/>
          <w:szCs w:val="20"/>
          <w:lang w:val="uk-UA"/>
        </w:rPr>
        <w:t xml:space="preserve"> уповноваженою на те особою Замовника, направляється Виконавцю</w:t>
      </w:r>
      <w:r w:rsidRPr="00D82FB1">
        <w:rPr>
          <w:sz w:val="20"/>
          <w:szCs w:val="20"/>
        </w:rPr>
        <w:t xml:space="preserve"> </w:t>
      </w:r>
      <w:r w:rsidRPr="00D82FB1">
        <w:rPr>
          <w:sz w:val="20"/>
          <w:szCs w:val="20"/>
          <w:lang w:val="uk-UA"/>
        </w:rPr>
        <w:t xml:space="preserve">засобами електронної комунікації. 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D82FB1">
        <w:rPr>
          <w:sz w:val="20"/>
          <w:szCs w:val="20"/>
          <w:lang w:val="uk-UA"/>
        </w:rPr>
        <w:lastRenderedPageBreak/>
        <w:t xml:space="preserve">2.3.2. на відшкодування додаткових витрат, які виникли у Виконавця при виконанні цього </w:t>
      </w:r>
      <w:r>
        <w:rPr>
          <w:sz w:val="20"/>
          <w:szCs w:val="20"/>
          <w:lang w:val="uk-UA"/>
        </w:rPr>
        <w:t>Д</w:t>
      </w:r>
      <w:r w:rsidRPr="00D82FB1">
        <w:rPr>
          <w:sz w:val="20"/>
          <w:szCs w:val="20"/>
          <w:lang w:val="uk-UA"/>
        </w:rPr>
        <w:t>оговору, якщо такі витрати здійснювалися в інтересах Замовника і попередньо були узгоджені із Замовником.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D82FB1">
        <w:rPr>
          <w:sz w:val="20"/>
          <w:szCs w:val="20"/>
          <w:lang w:val="uk-UA"/>
        </w:rPr>
        <w:t>2.4. Замовник має право: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D82FB1">
        <w:rPr>
          <w:sz w:val="20"/>
          <w:szCs w:val="20"/>
          <w:lang w:val="uk-UA"/>
        </w:rPr>
        <w:t xml:space="preserve">2.4.1. давати Виконавцю вказівки щодо процесу виконання Виконавцем цього </w:t>
      </w:r>
      <w:r>
        <w:rPr>
          <w:sz w:val="20"/>
          <w:szCs w:val="20"/>
          <w:lang w:val="uk-UA"/>
        </w:rPr>
        <w:t>Д</w:t>
      </w:r>
      <w:r w:rsidRPr="00D82FB1">
        <w:rPr>
          <w:sz w:val="20"/>
          <w:szCs w:val="20"/>
          <w:lang w:val="uk-UA"/>
        </w:rPr>
        <w:t>оговору;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  <w:r w:rsidRPr="00D82FB1">
        <w:rPr>
          <w:sz w:val="20"/>
          <w:szCs w:val="20"/>
          <w:lang w:val="uk-UA"/>
        </w:rPr>
        <w:t xml:space="preserve">2.4.2. змінювати графік та/або маршрут перевезення, завчасно (не пізніше, ніж за 1 робочий день) повідомивши про це Виконавця шляхом направлення повідомлення засобами електронної комунікації. </w:t>
      </w:r>
    </w:p>
    <w:p w:rsidR="0055597D" w:rsidRPr="00D82FB1" w:rsidRDefault="0055597D" w:rsidP="0055597D">
      <w:pPr>
        <w:ind w:left="142" w:right="180"/>
        <w:jc w:val="both"/>
        <w:rPr>
          <w:sz w:val="20"/>
          <w:szCs w:val="20"/>
          <w:lang w:val="uk-UA"/>
        </w:rPr>
      </w:pPr>
    </w:p>
    <w:p w:rsidR="0055597D" w:rsidRPr="007E510E" w:rsidRDefault="0055597D" w:rsidP="0055597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42" w:firstLine="0"/>
        <w:jc w:val="center"/>
        <w:rPr>
          <w:color w:val="000000"/>
          <w:sz w:val="20"/>
          <w:szCs w:val="20"/>
          <w:lang w:val="uk-UA" w:eastAsia="ru-RU"/>
        </w:rPr>
      </w:pPr>
      <w:r w:rsidRPr="00F8619B">
        <w:rPr>
          <w:color w:val="000000"/>
          <w:sz w:val="20"/>
          <w:szCs w:val="20"/>
          <w:lang w:val="uk-UA" w:eastAsia="ru-RU"/>
        </w:rPr>
        <w:t xml:space="preserve">Ціна та порядок </w:t>
      </w:r>
      <w:r w:rsidRPr="007E510E">
        <w:rPr>
          <w:color w:val="000000"/>
          <w:sz w:val="20"/>
          <w:szCs w:val="20"/>
          <w:lang w:val="uk-UA" w:eastAsia="ru-RU"/>
        </w:rPr>
        <w:t>оплати</w:t>
      </w:r>
    </w:p>
    <w:p w:rsidR="0055597D" w:rsidRPr="007E510E" w:rsidRDefault="0055597D" w:rsidP="0055597D">
      <w:pPr>
        <w:pStyle w:val="a5"/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42"/>
        <w:rPr>
          <w:color w:val="000000"/>
          <w:sz w:val="20"/>
          <w:szCs w:val="20"/>
          <w:lang w:val="uk-UA" w:eastAsia="ru-RU"/>
        </w:rPr>
      </w:pPr>
    </w:p>
    <w:p w:rsidR="0055597D" w:rsidRPr="007E510E" w:rsidRDefault="0055597D" w:rsidP="0055597D">
      <w:pPr>
        <w:pStyle w:val="a5"/>
        <w:numPr>
          <w:ilvl w:val="1"/>
          <w:numId w:val="1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7E510E">
        <w:rPr>
          <w:sz w:val="20"/>
          <w:szCs w:val="20"/>
          <w:lang w:val="uk-UA" w:eastAsia="ru-RU"/>
        </w:rPr>
        <w:t xml:space="preserve">Орієнтовна загальна вартість Договору </w:t>
      </w:r>
      <w:r w:rsidRPr="009C5E18">
        <w:rPr>
          <w:sz w:val="20"/>
          <w:szCs w:val="20"/>
          <w:lang w:val="uk-UA" w:eastAsia="ru-RU"/>
        </w:rPr>
        <w:t xml:space="preserve">складає </w:t>
      </w:r>
      <w:r w:rsidR="009C5E18">
        <w:rPr>
          <w:sz w:val="20"/>
          <w:szCs w:val="20"/>
          <w:lang w:val="uk-UA" w:eastAsia="ru-RU"/>
        </w:rPr>
        <w:t>_______________________________</w:t>
      </w:r>
      <w:r w:rsidR="009C5E18" w:rsidRPr="009C5E18">
        <w:rPr>
          <w:sz w:val="20"/>
          <w:szCs w:val="20"/>
          <w:highlight w:val="yellow"/>
          <w:lang w:val="uk-UA" w:eastAsia="ru-RU"/>
        </w:rPr>
        <w:t>з ПДВ/без ПДВ</w:t>
      </w:r>
      <w:r>
        <w:rPr>
          <w:sz w:val="20"/>
          <w:szCs w:val="20"/>
          <w:lang w:val="uk-UA" w:eastAsia="ru-RU"/>
        </w:rPr>
        <w:t>.</w:t>
      </w:r>
    </w:p>
    <w:p w:rsidR="0055597D" w:rsidRPr="007E510E" w:rsidRDefault="0055597D" w:rsidP="0055597D">
      <w:pPr>
        <w:pStyle w:val="a5"/>
        <w:numPr>
          <w:ilvl w:val="1"/>
          <w:numId w:val="2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7E510E">
        <w:rPr>
          <w:sz w:val="20"/>
          <w:szCs w:val="20"/>
          <w:lang w:val="uk-UA" w:eastAsia="ru-RU"/>
        </w:rPr>
        <w:t xml:space="preserve">Вартість Договору дорівнює сумі вартості Послуг, наданих Виконавцем протягом строку дії Договору. </w:t>
      </w:r>
    </w:p>
    <w:p w:rsidR="0055597D" w:rsidRPr="007E510E" w:rsidRDefault="0055597D" w:rsidP="0055597D">
      <w:pPr>
        <w:numPr>
          <w:ilvl w:val="1"/>
          <w:numId w:val="2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7E510E">
        <w:rPr>
          <w:sz w:val="20"/>
          <w:szCs w:val="20"/>
          <w:lang w:val="uk-UA" w:eastAsia="ru-RU"/>
        </w:rPr>
        <w:t xml:space="preserve">Ціна Послуг визначається за взаємною згодою Сторін та вказується в Номенклатурі Послуг. </w:t>
      </w:r>
      <w:r w:rsidRPr="007E510E">
        <w:rPr>
          <w:color w:val="000000"/>
          <w:sz w:val="20"/>
          <w:szCs w:val="20"/>
          <w:shd w:val="clear" w:color="auto" w:fill="FFFFFF"/>
          <w:lang w:val="uk-UA" w:eastAsia="uk-UA"/>
        </w:rPr>
        <w:t xml:space="preserve">Вартість Послуг визначається </w:t>
      </w:r>
      <w:r w:rsidR="009C5E18" w:rsidRPr="009C5E18">
        <w:rPr>
          <w:color w:val="000000"/>
          <w:sz w:val="20"/>
          <w:szCs w:val="20"/>
          <w:highlight w:val="yellow"/>
          <w:shd w:val="clear" w:color="auto" w:fill="FFFFFF"/>
          <w:lang w:val="uk-UA" w:eastAsia="uk-UA"/>
        </w:rPr>
        <w:t>з/</w:t>
      </w:r>
      <w:r w:rsidRPr="009C5E18">
        <w:rPr>
          <w:color w:val="000000"/>
          <w:sz w:val="20"/>
          <w:szCs w:val="20"/>
          <w:highlight w:val="yellow"/>
          <w:shd w:val="clear" w:color="auto" w:fill="FFFFFF"/>
          <w:lang w:val="uk-UA" w:eastAsia="uk-UA"/>
        </w:rPr>
        <w:t>б</w:t>
      </w:r>
      <w:r w:rsidRPr="009C5E18">
        <w:rPr>
          <w:color w:val="000000"/>
          <w:sz w:val="20"/>
          <w:szCs w:val="20"/>
          <w:highlight w:val="yellow"/>
          <w:lang w:val="uk-UA" w:eastAsia="uk-UA"/>
        </w:rPr>
        <w:t>ез урахування ПДВ</w:t>
      </w:r>
      <w:r w:rsidRPr="007E510E">
        <w:rPr>
          <w:color w:val="000000"/>
          <w:sz w:val="20"/>
          <w:szCs w:val="20"/>
          <w:lang w:val="uk-UA" w:eastAsia="uk-UA"/>
        </w:rPr>
        <w:t xml:space="preserve">. </w:t>
      </w:r>
    </w:p>
    <w:p w:rsidR="0055597D" w:rsidRPr="007E510E" w:rsidRDefault="0055597D" w:rsidP="0055597D">
      <w:pPr>
        <w:numPr>
          <w:ilvl w:val="1"/>
          <w:numId w:val="2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7E510E">
        <w:rPr>
          <w:sz w:val="20"/>
          <w:szCs w:val="20"/>
          <w:lang w:val="uk-UA" w:eastAsia="ru-RU"/>
        </w:rPr>
        <w:t>Виконавець</w:t>
      </w:r>
      <w:r>
        <w:rPr>
          <w:sz w:val="20"/>
          <w:szCs w:val="20"/>
          <w:lang w:val="uk-UA" w:eastAsia="ru-RU"/>
        </w:rPr>
        <w:t>,</w:t>
      </w:r>
      <w:r w:rsidRPr="007E510E">
        <w:rPr>
          <w:sz w:val="20"/>
          <w:szCs w:val="20"/>
          <w:lang w:val="uk-UA" w:eastAsia="ru-RU"/>
        </w:rPr>
        <w:t xml:space="preserve"> відповідно до завдань Замовника</w:t>
      </w:r>
      <w:r w:rsidRPr="00703F1C">
        <w:rPr>
          <w:sz w:val="20"/>
          <w:szCs w:val="20"/>
          <w:lang w:val="uk-UA" w:eastAsia="ru-RU"/>
        </w:rPr>
        <w:t xml:space="preserve"> </w:t>
      </w:r>
      <w:r>
        <w:rPr>
          <w:sz w:val="20"/>
          <w:szCs w:val="20"/>
          <w:lang w:val="uk-UA" w:eastAsia="ru-RU"/>
        </w:rPr>
        <w:t xml:space="preserve">та </w:t>
      </w:r>
      <w:r w:rsidRPr="007E510E">
        <w:rPr>
          <w:sz w:val="20"/>
          <w:szCs w:val="20"/>
          <w:lang w:val="uk-UA" w:eastAsia="ru-RU"/>
        </w:rPr>
        <w:t>Номенклатур</w:t>
      </w:r>
      <w:r>
        <w:rPr>
          <w:sz w:val="20"/>
          <w:szCs w:val="20"/>
          <w:lang w:val="uk-UA" w:eastAsia="ru-RU"/>
        </w:rPr>
        <w:t>и</w:t>
      </w:r>
      <w:r w:rsidRPr="007E510E">
        <w:rPr>
          <w:sz w:val="20"/>
          <w:szCs w:val="20"/>
          <w:lang w:val="uk-UA" w:eastAsia="ru-RU"/>
        </w:rPr>
        <w:t xml:space="preserve"> Послуг, готує </w:t>
      </w:r>
      <w:r>
        <w:rPr>
          <w:sz w:val="20"/>
          <w:szCs w:val="20"/>
          <w:lang w:val="uk-UA" w:eastAsia="ru-RU"/>
        </w:rPr>
        <w:t>р</w:t>
      </w:r>
      <w:r w:rsidRPr="007E510E">
        <w:rPr>
          <w:sz w:val="20"/>
          <w:szCs w:val="20"/>
          <w:lang w:val="uk-UA" w:eastAsia="ru-RU"/>
        </w:rPr>
        <w:t>ахун</w:t>
      </w:r>
      <w:r>
        <w:rPr>
          <w:sz w:val="20"/>
          <w:szCs w:val="20"/>
          <w:lang w:val="uk-UA" w:eastAsia="ru-RU"/>
        </w:rPr>
        <w:t>о</w:t>
      </w:r>
      <w:r w:rsidRPr="007E510E">
        <w:rPr>
          <w:sz w:val="20"/>
          <w:szCs w:val="20"/>
          <w:lang w:val="uk-UA" w:eastAsia="ru-RU"/>
        </w:rPr>
        <w:t>к на їх оплату.</w:t>
      </w:r>
    </w:p>
    <w:p w:rsidR="0055597D" w:rsidRDefault="0055597D" w:rsidP="0055597D">
      <w:pPr>
        <w:numPr>
          <w:ilvl w:val="1"/>
          <w:numId w:val="2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7E510E">
        <w:rPr>
          <w:sz w:val="20"/>
          <w:szCs w:val="20"/>
          <w:lang w:val="uk-UA" w:eastAsia="ru-RU"/>
        </w:rPr>
        <w:t xml:space="preserve">Замовник </w:t>
      </w:r>
      <w:r w:rsidRPr="00894AC3">
        <w:rPr>
          <w:sz w:val="20"/>
          <w:szCs w:val="20"/>
          <w:lang w:val="uk-UA" w:eastAsia="ru-RU"/>
        </w:rPr>
        <w:t>опла</w:t>
      </w:r>
      <w:r>
        <w:rPr>
          <w:sz w:val="20"/>
          <w:szCs w:val="20"/>
          <w:lang w:val="uk-UA" w:eastAsia="ru-RU"/>
        </w:rPr>
        <w:t>чує Послуги</w:t>
      </w:r>
      <w:r w:rsidRPr="00894AC3">
        <w:rPr>
          <w:sz w:val="20"/>
          <w:szCs w:val="20"/>
          <w:lang w:val="uk-UA" w:eastAsia="ru-RU"/>
        </w:rPr>
        <w:t xml:space="preserve"> </w:t>
      </w:r>
      <w:r>
        <w:rPr>
          <w:sz w:val="20"/>
          <w:szCs w:val="20"/>
          <w:lang w:val="uk-UA" w:eastAsia="ru-RU"/>
        </w:rPr>
        <w:t xml:space="preserve">Виконавця </w:t>
      </w:r>
      <w:r w:rsidRPr="00894AC3">
        <w:rPr>
          <w:sz w:val="20"/>
          <w:szCs w:val="20"/>
          <w:lang w:val="uk-UA" w:eastAsia="ru-RU"/>
        </w:rPr>
        <w:t>шляхом перерахування грошових коштів на поточний рахунок Виконавця протягом 3 (трьох) банківських днів з дня отримання рахунку від Виконавця.</w:t>
      </w:r>
    </w:p>
    <w:p w:rsidR="0055597D" w:rsidRPr="00A56B7F" w:rsidRDefault="0055597D" w:rsidP="0055597D">
      <w:pPr>
        <w:numPr>
          <w:ilvl w:val="1"/>
          <w:numId w:val="2"/>
        </w:numPr>
        <w:suppressAutoHyphens w:val="0"/>
        <w:ind w:left="142" w:firstLine="0"/>
        <w:contextualSpacing/>
        <w:jc w:val="both"/>
        <w:rPr>
          <w:sz w:val="20"/>
          <w:szCs w:val="20"/>
          <w:lang w:val="uk-UA" w:eastAsia="ru-RU"/>
        </w:rPr>
      </w:pPr>
      <w:r>
        <w:rPr>
          <w:sz w:val="20"/>
          <w:szCs w:val="20"/>
          <w:lang w:val="uk-UA" w:eastAsia="ru-RU"/>
        </w:rPr>
        <w:t>У разі, якщо сума</w:t>
      </w:r>
      <w:r w:rsidRPr="00894AC3">
        <w:rPr>
          <w:sz w:val="20"/>
          <w:szCs w:val="20"/>
          <w:lang w:val="uk-UA" w:eastAsia="ru-RU"/>
        </w:rPr>
        <w:t xml:space="preserve"> оплати</w:t>
      </w:r>
      <w:r w:rsidRPr="00A65515">
        <w:rPr>
          <w:sz w:val="20"/>
          <w:szCs w:val="20"/>
          <w:lang w:val="uk-UA" w:eastAsia="ru-RU"/>
        </w:rPr>
        <w:t xml:space="preserve"> </w:t>
      </w:r>
      <w:r>
        <w:rPr>
          <w:sz w:val="20"/>
          <w:szCs w:val="20"/>
          <w:lang w:val="uk-UA" w:eastAsia="ru-RU"/>
        </w:rPr>
        <w:t xml:space="preserve">Послуг </w:t>
      </w:r>
      <w:r w:rsidRPr="00894AC3">
        <w:rPr>
          <w:sz w:val="20"/>
          <w:szCs w:val="20"/>
          <w:lang w:val="uk-UA" w:eastAsia="ru-RU"/>
        </w:rPr>
        <w:t>перевищує розмір вартості</w:t>
      </w:r>
      <w:r>
        <w:rPr>
          <w:sz w:val="20"/>
          <w:szCs w:val="20"/>
          <w:lang w:val="uk-UA" w:eastAsia="ru-RU"/>
        </w:rPr>
        <w:t xml:space="preserve"> фактично наданих П</w:t>
      </w:r>
      <w:r w:rsidRPr="00894AC3">
        <w:rPr>
          <w:sz w:val="20"/>
          <w:szCs w:val="20"/>
          <w:lang w:val="uk-UA" w:eastAsia="ru-RU"/>
        </w:rPr>
        <w:t>ослуг</w:t>
      </w:r>
      <w:r>
        <w:rPr>
          <w:sz w:val="20"/>
          <w:szCs w:val="20"/>
          <w:lang w:val="uk-UA" w:eastAsia="ru-RU"/>
        </w:rPr>
        <w:t>, що підтверджується Актом приймання передачі наданих послуг</w:t>
      </w:r>
      <w:r w:rsidRPr="00894AC3">
        <w:rPr>
          <w:sz w:val="20"/>
          <w:szCs w:val="20"/>
          <w:lang w:val="uk-UA" w:eastAsia="ru-RU"/>
        </w:rPr>
        <w:t>, то су</w:t>
      </w:r>
      <w:r>
        <w:rPr>
          <w:sz w:val="20"/>
          <w:szCs w:val="20"/>
          <w:lang w:val="uk-UA" w:eastAsia="ru-RU"/>
        </w:rPr>
        <w:t xml:space="preserve">ма перевищення враховується, як </w:t>
      </w:r>
      <w:r w:rsidRPr="00894AC3">
        <w:rPr>
          <w:sz w:val="20"/>
          <w:szCs w:val="20"/>
          <w:lang w:val="uk-UA" w:eastAsia="ru-RU"/>
        </w:rPr>
        <w:t>опл</w:t>
      </w:r>
      <w:r>
        <w:rPr>
          <w:sz w:val="20"/>
          <w:szCs w:val="20"/>
          <w:lang w:val="uk-UA" w:eastAsia="ru-RU"/>
        </w:rPr>
        <w:t xml:space="preserve">ата за надання майбутніх Послуг </w:t>
      </w:r>
      <w:r w:rsidRPr="00A56B7F">
        <w:rPr>
          <w:sz w:val="20"/>
          <w:szCs w:val="20"/>
          <w:lang w:val="uk-UA" w:eastAsia="ru-RU"/>
        </w:rPr>
        <w:t>Виконавцем за цим Договором</w:t>
      </w:r>
      <w:r>
        <w:rPr>
          <w:sz w:val="20"/>
          <w:szCs w:val="20"/>
          <w:lang w:val="uk-UA" w:eastAsia="ru-RU"/>
        </w:rPr>
        <w:t xml:space="preserve"> та/або здійснюється відповідний взаєморозрахунок між Сторонами направлений на повернення різниці оплачених та фактично наданих Послуг</w:t>
      </w:r>
      <w:r w:rsidRPr="00A56B7F">
        <w:rPr>
          <w:sz w:val="20"/>
          <w:szCs w:val="20"/>
          <w:lang w:val="uk-UA" w:eastAsia="ru-RU"/>
        </w:rPr>
        <w:t>.</w:t>
      </w:r>
    </w:p>
    <w:p w:rsidR="0055597D" w:rsidRPr="00A56B7F" w:rsidRDefault="0055597D" w:rsidP="0055597D">
      <w:pPr>
        <w:numPr>
          <w:ilvl w:val="1"/>
          <w:numId w:val="2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A56B7F">
        <w:rPr>
          <w:sz w:val="20"/>
          <w:szCs w:val="20"/>
          <w:lang w:val="uk-UA" w:eastAsia="ru-RU"/>
        </w:rPr>
        <w:t xml:space="preserve">Кожна зі Сторін несе відповідальність за сплату власних податків та зборів, обов’язок зі сплати яких виникає з цього Договору. Кожна із Сторін самостійно сплачує свої банківські комісії. </w:t>
      </w:r>
    </w:p>
    <w:p w:rsidR="0055597D" w:rsidRPr="00A56B7F" w:rsidRDefault="0055597D" w:rsidP="0055597D">
      <w:pPr>
        <w:numPr>
          <w:ilvl w:val="1"/>
          <w:numId w:val="2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A56B7F">
        <w:rPr>
          <w:sz w:val="20"/>
          <w:szCs w:val="20"/>
          <w:lang w:val="uk-UA" w:eastAsia="ru-RU"/>
        </w:rPr>
        <w:t>Всі розрахунки між Сторонами за цим Договором здійснюються в гривнях України.</w:t>
      </w:r>
    </w:p>
    <w:p w:rsidR="0055597D" w:rsidRPr="00A56B7F" w:rsidRDefault="0055597D" w:rsidP="0055597D">
      <w:pPr>
        <w:suppressAutoHyphens w:val="0"/>
        <w:spacing w:after="120"/>
        <w:ind w:left="142"/>
        <w:jc w:val="both"/>
        <w:rPr>
          <w:sz w:val="20"/>
          <w:szCs w:val="20"/>
          <w:lang w:val="uk-UA" w:eastAsia="ru-RU"/>
        </w:rPr>
      </w:pPr>
    </w:p>
    <w:p w:rsidR="0055597D" w:rsidRPr="00A56B7F" w:rsidRDefault="0055597D" w:rsidP="0055597D">
      <w:pPr>
        <w:pStyle w:val="a5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42" w:firstLine="0"/>
        <w:jc w:val="center"/>
        <w:rPr>
          <w:color w:val="000000"/>
          <w:sz w:val="20"/>
          <w:szCs w:val="20"/>
          <w:lang w:val="uk-UA" w:eastAsia="ru-RU"/>
        </w:rPr>
      </w:pPr>
      <w:r w:rsidRPr="00A56B7F">
        <w:rPr>
          <w:color w:val="000000"/>
          <w:sz w:val="20"/>
          <w:szCs w:val="20"/>
          <w:lang w:val="uk-UA" w:eastAsia="ru-RU"/>
        </w:rPr>
        <w:t>Порядок приймання-передачі Послуг</w:t>
      </w:r>
    </w:p>
    <w:p w:rsidR="0055597D" w:rsidRPr="00A56B7F" w:rsidRDefault="0055597D" w:rsidP="005559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42" w:firstLine="0"/>
        <w:jc w:val="both"/>
        <w:rPr>
          <w:color w:val="000000"/>
          <w:sz w:val="20"/>
          <w:szCs w:val="20"/>
          <w:lang w:val="uk-UA" w:eastAsia="ru-RU"/>
        </w:rPr>
      </w:pPr>
      <w:r w:rsidRPr="00A56B7F">
        <w:rPr>
          <w:color w:val="000000"/>
          <w:sz w:val="20"/>
          <w:szCs w:val="20"/>
          <w:lang w:val="uk-UA" w:eastAsia="ru-RU"/>
        </w:rPr>
        <w:t xml:space="preserve">За фактом надання Послуг за цим Договором Сторонами складається Акт </w:t>
      </w:r>
      <w:r w:rsidRPr="00A56B7F">
        <w:rPr>
          <w:sz w:val="20"/>
          <w:szCs w:val="20"/>
          <w:lang w:val="uk-UA" w:eastAsia="ru-RU"/>
        </w:rPr>
        <w:t>приймання передачі наданих послуг (надалі - Акт)</w:t>
      </w:r>
      <w:r w:rsidRPr="00A56B7F">
        <w:rPr>
          <w:color w:val="000000"/>
          <w:sz w:val="20"/>
          <w:szCs w:val="20"/>
          <w:lang w:val="uk-UA" w:eastAsia="ru-RU"/>
        </w:rPr>
        <w:t>. Сторона, яка отримала Акт від іншої Сторони, зобов’язана розглянути та підписати його протягом 3 (трьох) робочих днів.</w:t>
      </w:r>
    </w:p>
    <w:p w:rsidR="0055597D" w:rsidRPr="00894AC3" w:rsidRDefault="0055597D" w:rsidP="005559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42" w:firstLine="0"/>
        <w:jc w:val="both"/>
        <w:rPr>
          <w:color w:val="000000"/>
          <w:sz w:val="20"/>
          <w:szCs w:val="20"/>
          <w:lang w:val="uk-UA" w:eastAsia="ru-RU"/>
        </w:rPr>
      </w:pPr>
      <w:r w:rsidRPr="00A56B7F">
        <w:rPr>
          <w:color w:val="000000"/>
          <w:sz w:val="20"/>
          <w:szCs w:val="20"/>
          <w:lang w:val="uk-UA" w:eastAsia="ru-RU"/>
        </w:rPr>
        <w:t>У разі незгоди Сторони підписати Акт, така Сторона зобов'язана протягом 3 (трьох) робочих днів направити іншій Стороні відповідну мотивовану письмову відмову з вказівкою конкретних обставин і причин незгоди</w:t>
      </w:r>
      <w:r w:rsidRPr="00894AC3">
        <w:rPr>
          <w:color w:val="000000"/>
          <w:sz w:val="20"/>
          <w:szCs w:val="20"/>
          <w:lang w:val="uk-UA" w:eastAsia="ru-RU"/>
        </w:rPr>
        <w:t xml:space="preserve"> з Актом.</w:t>
      </w:r>
    </w:p>
    <w:p w:rsidR="0055597D" w:rsidRPr="00894AC3" w:rsidRDefault="0055597D" w:rsidP="005559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42" w:firstLine="0"/>
        <w:jc w:val="both"/>
        <w:rPr>
          <w:color w:val="000000"/>
          <w:sz w:val="20"/>
          <w:szCs w:val="20"/>
          <w:lang w:val="uk-UA" w:eastAsia="ru-RU"/>
        </w:rPr>
      </w:pPr>
      <w:r w:rsidRPr="00894AC3">
        <w:rPr>
          <w:color w:val="000000"/>
          <w:sz w:val="20"/>
          <w:szCs w:val="20"/>
          <w:lang w:val="uk-UA" w:eastAsia="ru-RU"/>
        </w:rPr>
        <w:t>Розгляд відмови від підписання Акта здійснюється протягом 3 (трьох) робочих днів, після чого Сторони повторно направляють Акт, з врахованими (усунутими) недоліками, на підпис.</w:t>
      </w:r>
    </w:p>
    <w:p w:rsidR="0055597D" w:rsidRPr="00894AC3" w:rsidRDefault="0055597D" w:rsidP="005559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42" w:firstLine="0"/>
        <w:jc w:val="both"/>
        <w:rPr>
          <w:color w:val="000000"/>
          <w:sz w:val="20"/>
          <w:szCs w:val="20"/>
          <w:lang w:val="uk-UA" w:eastAsia="ru-RU"/>
        </w:rPr>
      </w:pPr>
      <w:r w:rsidRPr="00894AC3">
        <w:rPr>
          <w:color w:val="000000"/>
          <w:sz w:val="20"/>
          <w:szCs w:val="20"/>
          <w:lang w:val="uk-UA" w:eastAsia="ru-RU"/>
        </w:rPr>
        <w:t>У випадку не направлення письмової відмови від підписання Акта, не підписання Акта (без поважних причин) протягом встановленого строку, Послуги за таким Актом вважаються належним чином надані, а Акт узгоджений Сторонами.</w:t>
      </w:r>
    </w:p>
    <w:p w:rsidR="0055597D" w:rsidRDefault="0055597D" w:rsidP="0055597D">
      <w:pPr>
        <w:pStyle w:val="a5"/>
        <w:numPr>
          <w:ilvl w:val="0"/>
          <w:numId w:val="1"/>
        </w:numPr>
        <w:ind w:left="142" w:right="-1" w:firstLine="0"/>
        <w:jc w:val="center"/>
        <w:rPr>
          <w:sz w:val="20"/>
          <w:szCs w:val="20"/>
          <w:lang w:val="uk-UA"/>
        </w:rPr>
      </w:pPr>
      <w:r w:rsidRPr="00AB679F">
        <w:rPr>
          <w:sz w:val="20"/>
          <w:szCs w:val="20"/>
          <w:lang w:val="uk-UA"/>
        </w:rPr>
        <w:t>Відповідальність Сторін.</w:t>
      </w:r>
    </w:p>
    <w:p w:rsidR="0055597D" w:rsidRPr="00AB679F" w:rsidRDefault="0055597D" w:rsidP="0055597D">
      <w:pPr>
        <w:pStyle w:val="a5"/>
        <w:ind w:left="142" w:right="-1"/>
        <w:rPr>
          <w:sz w:val="20"/>
          <w:szCs w:val="20"/>
          <w:lang w:val="uk-UA"/>
        </w:rPr>
      </w:pPr>
    </w:p>
    <w:p w:rsidR="0055597D" w:rsidRPr="00AB679F" w:rsidRDefault="0055597D" w:rsidP="0055597D">
      <w:pPr>
        <w:pStyle w:val="a5"/>
        <w:numPr>
          <w:ilvl w:val="1"/>
          <w:numId w:val="1"/>
        </w:numPr>
        <w:ind w:left="142" w:right="-1" w:firstLine="0"/>
        <w:jc w:val="both"/>
        <w:rPr>
          <w:sz w:val="20"/>
          <w:szCs w:val="20"/>
          <w:lang w:val="uk-UA"/>
        </w:rPr>
      </w:pPr>
      <w:r w:rsidRPr="00AB679F">
        <w:rPr>
          <w:sz w:val="20"/>
          <w:szCs w:val="20"/>
          <w:lang w:val="uk-UA"/>
        </w:rPr>
        <w:t xml:space="preserve">За невиконання зобов'язань за цим </w:t>
      </w:r>
      <w:r>
        <w:rPr>
          <w:sz w:val="20"/>
          <w:szCs w:val="20"/>
          <w:lang w:val="uk-UA"/>
        </w:rPr>
        <w:t>Д</w:t>
      </w:r>
      <w:r w:rsidRPr="00AB679F">
        <w:rPr>
          <w:sz w:val="20"/>
          <w:szCs w:val="20"/>
          <w:lang w:val="uk-UA"/>
        </w:rPr>
        <w:t>оговором Сторони несуть відповідальність відповідно до чинного законодавства України.</w:t>
      </w:r>
    </w:p>
    <w:p w:rsidR="0055597D" w:rsidRPr="00AB679F" w:rsidRDefault="0055597D" w:rsidP="0055597D">
      <w:pPr>
        <w:ind w:left="142" w:right="-1"/>
        <w:jc w:val="both"/>
        <w:rPr>
          <w:sz w:val="20"/>
          <w:szCs w:val="20"/>
          <w:lang w:val="uk-UA"/>
        </w:rPr>
      </w:pPr>
      <w:r w:rsidRPr="00AB679F">
        <w:rPr>
          <w:sz w:val="20"/>
          <w:szCs w:val="20"/>
          <w:lang w:val="uk-UA"/>
        </w:rPr>
        <w:t>5.2.</w:t>
      </w:r>
      <w:r w:rsidRPr="00AB679F">
        <w:rPr>
          <w:sz w:val="20"/>
          <w:szCs w:val="20"/>
          <w:lang w:val="uk-UA"/>
        </w:rPr>
        <w:tab/>
        <w:t>За порушення вимог конфіденційності та умов збереження комерційної таємниці Виконавець зобов’язаний сплатити Замовнику штраф у розмірі 5 000.00 грн. та відшкодувати понесені збитки, включаючи упущену вигоду.</w:t>
      </w:r>
    </w:p>
    <w:p w:rsidR="0055597D" w:rsidRDefault="0055597D" w:rsidP="0055597D">
      <w:pPr>
        <w:ind w:left="142" w:right="-1"/>
        <w:jc w:val="both"/>
        <w:rPr>
          <w:sz w:val="20"/>
          <w:szCs w:val="20"/>
          <w:lang w:val="uk-UA"/>
        </w:rPr>
      </w:pPr>
      <w:r w:rsidRPr="00AB679F">
        <w:rPr>
          <w:sz w:val="20"/>
          <w:szCs w:val="20"/>
          <w:lang w:val="uk-UA"/>
        </w:rPr>
        <w:t>5.3.</w:t>
      </w:r>
      <w:r w:rsidRPr="00AB679F">
        <w:rPr>
          <w:sz w:val="20"/>
          <w:szCs w:val="20"/>
          <w:lang w:val="uk-UA"/>
        </w:rPr>
        <w:tab/>
        <w:t>У випадку порушення строків надання Послуг, Виконавець сплачує Замовнику штраф у розмірі 5% від загальної вартості Послуг.</w:t>
      </w:r>
    </w:p>
    <w:p w:rsidR="0055597D" w:rsidRPr="00AB679F" w:rsidRDefault="0055597D" w:rsidP="0055597D">
      <w:pPr>
        <w:ind w:left="142" w:right="-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5.4.</w:t>
      </w:r>
      <w:r w:rsidRPr="007E510E">
        <w:rPr>
          <w:sz w:val="20"/>
          <w:szCs w:val="20"/>
        </w:rPr>
        <w:t xml:space="preserve">   </w:t>
      </w:r>
      <w:r>
        <w:rPr>
          <w:sz w:val="20"/>
          <w:szCs w:val="20"/>
          <w:lang w:val="uk-UA"/>
        </w:rPr>
        <w:t xml:space="preserve"> Під час надання Послуг за цим Договором, Виконавець або залучена ним особа (підрядник) несе відповідальність </w:t>
      </w:r>
      <w:r w:rsidRPr="00E5228E">
        <w:rPr>
          <w:sz w:val="20"/>
          <w:szCs w:val="20"/>
          <w:lang w:val="uk-UA"/>
        </w:rPr>
        <w:t>за будь-яку шкоду</w:t>
      </w:r>
      <w:r>
        <w:rPr>
          <w:sz w:val="20"/>
          <w:szCs w:val="20"/>
          <w:lang w:val="uk-UA"/>
        </w:rPr>
        <w:t xml:space="preserve">, заподіяну третім особам, відповідно до вимог чинного законодавства. </w:t>
      </w:r>
    </w:p>
    <w:p w:rsidR="0055597D" w:rsidRPr="00AB679F" w:rsidRDefault="0055597D" w:rsidP="0055597D">
      <w:pPr>
        <w:ind w:left="142" w:right="-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5.5</w:t>
      </w:r>
      <w:r w:rsidRPr="00AB679F">
        <w:rPr>
          <w:sz w:val="20"/>
          <w:szCs w:val="20"/>
          <w:lang w:val="uk-UA"/>
        </w:rPr>
        <w:t>.</w:t>
      </w:r>
      <w:r w:rsidRPr="00AB679F">
        <w:rPr>
          <w:sz w:val="20"/>
          <w:szCs w:val="20"/>
          <w:lang w:val="uk-UA"/>
        </w:rPr>
        <w:tab/>
        <w:t>Усі спори, що виникають з Договору або пов'язані з ним, вирішуються шляхом переговорів. Якщо відповідний спір неможливо вирішити шляхом переговорів, він вирішується в судовому порядку згідно з чинним законодавством України.</w:t>
      </w:r>
    </w:p>
    <w:p w:rsidR="0055597D" w:rsidRPr="00256692" w:rsidRDefault="0055597D" w:rsidP="0055597D">
      <w:pPr>
        <w:ind w:left="142" w:right="-1"/>
        <w:jc w:val="both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>5.6</w:t>
      </w:r>
      <w:r w:rsidRPr="00AB679F">
        <w:rPr>
          <w:sz w:val="20"/>
          <w:szCs w:val="20"/>
          <w:lang w:val="uk-UA"/>
        </w:rPr>
        <w:t>.</w:t>
      </w:r>
      <w:r w:rsidRPr="00AB679F">
        <w:rPr>
          <w:sz w:val="20"/>
          <w:szCs w:val="20"/>
          <w:lang w:val="uk-UA"/>
        </w:rPr>
        <w:tab/>
        <w:t>З питань, не врегульованих цим Договором, Сторони керуються чинним законодавст</w:t>
      </w:r>
      <w:r>
        <w:rPr>
          <w:sz w:val="20"/>
          <w:szCs w:val="20"/>
          <w:lang w:val="uk-UA"/>
        </w:rPr>
        <w:t>в</w:t>
      </w:r>
      <w:r w:rsidRPr="00AB679F">
        <w:rPr>
          <w:sz w:val="20"/>
          <w:szCs w:val="20"/>
          <w:lang w:val="uk-UA"/>
        </w:rPr>
        <w:t>ом</w:t>
      </w:r>
      <w:r w:rsidRPr="00256692">
        <w:rPr>
          <w:sz w:val="22"/>
          <w:szCs w:val="22"/>
          <w:lang w:val="uk-UA"/>
        </w:rPr>
        <w:t>.</w:t>
      </w:r>
    </w:p>
    <w:p w:rsidR="0055597D" w:rsidRPr="007E510E" w:rsidRDefault="0055597D" w:rsidP="0055597D">
      <w:pPr>
        <w:ind w:right="-311"/>
        <w:jc w:val="both"/>
        <w:rPr>
          <w:sz w:val="22"/>
          <w:szCs w:val="22"/>
        </w:rPr>
      </w:pPr>
    </w:p>
    <w:p w:rsidR="0055597D" w:rsidRPr="00DD18FC" w:rsidRDefault="0055597D" w:rsidP="0055597D">
      <w:pPr>
        <w:pStyle w:val="a5"/>
        <w:numPr>
          <w:ilvl w:val="0"/>
          <w:numId w:val="1"/>
        </w:numPr>
        <w:ind w:right="180"/>
        <w:jc w:val="center"/>
        <w:rPr>
          <w:sz w:val="20"/>
          <w:szCs w:val="20"/>
          <w:lang w:val="uk-UA"/>
        </w:rPr>
      </w:pPr>
      <w:r w:rsidRPr="00DD18FC">
        <w:rPr>
          <w:sz w:val="20"/>
          <w:szCs w:val="20"/>
          <w:lang w:val="uk-UA"/>
        </w:rPr>
        <w:t>Обставини непереборної сили (форс-мажор).</w:t>
      </w:r>
    </w:p>
    <w:p w:rsidR="0055597D" w:rsidRPr="00DD18FC" w:rsidRDefault="0055597D" w:rsidP="0055597D">
      <w:pPr>
        <w:pStyle w:val="a5"/>
        <w:ind w:right="180"/>
        <w:rPr>
          <w:sz w:val="20"/>
          <w:szCs w:val="20"/>
          <w:lang w:val="uk-UA"/>
        </w:rPr>
      </w:pPr>
    </w:p>
    <w:p w:rsidR="0055597D" w:rsidRPr="004C6AC4" w:rsidRDefault="0055597D" w:rsidP="0055597D">
      <w:pPr>
        <w:ind w:left="142" w:right="-1"/>
        <w:jc w:val="both"/>
        <w:rPr>
          <w:sz w:val="20"/>
          <w:szCs w:val="20"/>
          <w:lang w:val="uk-UA"/>
        </w:rPr>
      </w:pPr>
      <w:r w:rsidRPr="004C6AC4">
        <w:rPr>
          <w:sz w:val="20"/>
          <w:szCs w:val="20"/>
          <w:lang w:val="uk-UA"/>
        </w:rPr>
        <w:t xml:space="preserve">6.1. У разі настання певних обставин, що перешкоджають будь-якій зі Сторін виконати взяте на себе зобов'язання за цим </w:t>
      </w:r>
      <w:r>
        <w:rPr>
          <w:sz w:val="20"/>
          <w:szCs w:val="20"/>
          <w:lang w:val="uk-UA"/>
        </w:rPr>
        <w:t>Д</w:t>
      </w:r>
      <w:r w:rsidRPr="004C6AC4">
        <w:rPr>
          <w:sz w:val="20"/>
          <w:szCs w:val="20"/>
          <w:lang w:val="uk-UA"/>
        </w:rPr>
        <w:t>оговором, невиконуюча Сторона повністю звільняється від відповідальності за невиконання за умови, що:</w:t>
      </w:r>
    </w:p>
    <w:p w:rsidR="0055597D" w:rsidRPr="004C6AC4" w:rsidRDefault="0055597D" w:rsidP="0055597D">
      <w:pPr>
        <w:ind w:left="142" w:right="-1"/>
        <w:jc w:val="both"/>
        <w:rPr>
          <w:sz w:val="20"/>
          <w:szCs w:val="20"/>
          <w:lang w:val="uk-UA"/>
        </w:rPr>
      </w:pPr>
      <w:r w:rsidRPr="004C6AC4">
        <w:rPr>
          <w:sz w:val="20"/>
          <w:szCs w:val="20"/>
          <w:lang w:val="uk-UA"/>
        </w:rPr>
        <w:t xml:space="preserve">- виникла обставина не могла бути прийнято нею в розрахунок під час укладення цього </w:t>
      </w:r>
      <w:r>
        <w:rPr>
          <w:sz w:val="20"/>
          <w:szCs w:val="20"/>
          <w:lang w:val="uk-UA"/>
        </w:rPr>
        <w:t>Д</w:t>
      </w:r>
      <w:r w:rsidRPr="004C6AC4">
        <w:rPr>
          <w:sz w:val="20"/>
          <w:szCs w:val="20"/>
          <w:lang w:val="uk-UA"/>
        </w:rPr>
        <w:t>оговору;</w:t>
      </w:r>
    </w:p>
    <w:p w:rsidR="0055597D" w:rsidRPr="004C6AC4" w:rsidRDefault="0055597D" w:rsidP="0055597D">
      <w:pPr>
        <w:ind w:left="142" w:right="-1"/>
        <w:jc w:val="both"/>
        <w:rPr>
          <w:sz w:val="20"/>
          <w:szCs w:val="20"/>
          <w:lang w:val="uk-UA"/>
        </w:rPr>
      </w:pPr>
      <w:r w:rsidRPr="004C6AC4">
        <w:rPr>
          <w:sz w:val="20"/>
          <w:szCs w:val="20"/>
          <w:lang w:val="uk-UA"/>
        </w:rPr>
        <w:t>- цю перешкоду вона не могла уникнути або подолати під час виконання зобов'язання;</w:t>
      </w:r>
    </w:p>
    <w:p w:rsidR="0055597D" w:rsidRPr="004C6AC4" w:rsidRDefault="0055597D" w:rsidP="0055597D">
      <w:pPr>
        <w:ind w:left="142" w:right="-1"/>
        <w:jc w:val="both"/>
        <w:rPr>
          <w:sz w:val="20"/>
          <w:szCs w:val="20"/>
          <w:lang w:val="uk-UA"/>
        </w:rPr>
      </w:pPr>
      <w:r w:rsidRPr="004C6AC4">
        <w:rPr>
          <w:sz w:val="20"/>
          <w:szCs w:val="20"/>
          <w:lang w:val="uk-UA"/>
        </w:rPr>
        <w:t>- вищезазначену перешкоду або її наслідки були наслідком причин, що знаходяться поза контролем не виконуючої Сторони.</w:t>
      </w:r>
    </w:p>
    <w:p w:rsidR="0055597D" w:rsidRDefault="0055597D" w:rsidP="0055597D">
      <w:pPr>
        <w:ind w:left="142" w:right="-1"/>
        <w:jc w:val="both"/>
        <w:rPr>
          <w:sz w:val="22"/>
          <w:szCs w:val="22"/>
          <w:lang w:val="uk-UA"/>
        </w:rPr>
      </w:pPr>
      <w:r w:rsidRPr="004C6AC4">
        <w:rPr>
          <w:sz w:val="20"/>
          <w:szCs w:val="20"/>
          <w:lang w:val="uk-UA"/>
        </w:rPr>
        <w:t xml:space="preserve">6.2. Обставинами, що відповідають вимогам, зазначеним в п. 6.1 цього </w:t>
      </w:r>
      <w:r>
        <w:rPr>
          <w:sz w:val="20"/>
          <w:szCs w:val="20"/>
          <w:lang w:val="uk-UA"/>
        </w:rPr>
        <w:t>Д</w:t>
      </w:r>
      <w:r w:rsidRPr="004C6AC4">
        <w:rPr>
          <w:sz w:val="20"/>
          <w:szCs w:val="20"/>
          <w:lang w:val="uk-UA"/>
        </w:rPr>
        <w:t xml:space="preserve">оговору, зокрема, є пожежі, повені, війни, страйки, терористичний акт, блокада, землетрус, ембарго. Сторона, для якої виявиться неможливим виконання своїх зобов'язань за цим </w:t>
      </w:r>
      <w:r>
        <w:rPr>
          <w:sz w:val="20"/>
          <w:szCs w:val="20"/>
          <w:lang w:val="uk-UA"/>
        </w:rPr>
        <w:t>Д</w:t>
      </w:r>
      <w:r w:rsidRPr="004C6AC4">
        <w:rPr>
          <w:sz w:val="20"/>
          <w:szCs w:val="20"/>
          <w:lang w:val="uk-UA"/>
        </w:rPr>
        <w:t xml:space="preserve">оговором зважаючи на зазначені обставини, зобов'язана повідомити іншу Сторону в письмовій формі про виникнення і про припинення дії вищезазначених обставин не пізніше 10 (десяти) календарних днів з моменту їх початку або припинення. Повідомлення має містити відомості про дату виникнення (припинення), характер обставин та їх можливі наслідки. У разі невиконання вимог цього пункту Сторона не має права посилатися на форс-мажорні обставини, як на підставу для звільнення від відповідальності за невиконання або неналежне виконання своїх зобов'язань за цим </w:t>
      </w:r>
      <w:r>
        <w:rPr>
          <w:sz w:val="20"/>
          <w:szCs w:val="20"/>
          <w:lang w:val="uk-UA"/>
        </w:rPr>
        <w:t>Д</w:t>
      </w:r>
      <w:r w:rsidRPr="004C6AC4">
        <w:rPr>
          <w:sz w:val="20"/>
          <w:szCs w:val="20"/>
          <w:lang w:val="uk-UA"/>
        </w:rPr>
        <w:t>оговором</w:t>
      </w:r>
      <w:r w:rsidRPr="00256692">
        <w:rPr>
          <w:sz w:val="22"/>
          <w:szCs w:val="22"/>
          <w:lang w:val="uk-UA"/>
        </w:rPr>
        <w:t>.</w:t>
      </w:r>
    </w:p>
    <w:p w:rsidR="0055597D" w:rsidRPr="00256692" w:rsidRDefault="0055597D" w:rsidP="0055597D">
      <w:pPr>
        <w:ind w:left="142" w:right="-1"/>
        <w:jc w:val="both"/>
        <w:rPr>
          <w:sz w:val="22"/>
          <w:szCs w:val="22"/>
          <w:lang w:val="uk-UA"/>
        </w:rPr>
      </w:pPr>
    </w:p>
    <w:p w:rsidR="0055597D" w:rsidRDefault="0055597D" w:rsidP="0055597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  <w:jc w:val="center"/>
        <w:rPr>
          <w:color w:val="000000"/>
          <w:sz w:val="20"/>
          <w:szCs w:val="20"/>
          <w:lang w:val="uk-UA" w:eastAsia="ru-RU"/>
        </w:rPr>
      </w:pPr>
      <w:r w:rsidRPr="00DD18FC">
        <w:rPr>
          <w:color w:val="000000"/>
          <w:sz w:val="20"/>
          <w:szCs w:val="20"/>
          <w:lang w:val="uk-UA" w:eastAsia="ru-RU"/>
        </w:rPr>
        <w:lastRenderedPageBreak/>
        <w:t>7. Конфіденційність, персональні дані</w:t>
      </w:r>
    </w:p>
    <w:p w:rsidR="0055597D" w:rsidRPr="00E32D9A" w:rsidRDefault="0055597D" w:rsidP="0055597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  <w:jc w:val="center"/>
        <w:rPr>
          <w:color w:val="000000"/>
          <w:sz w:val="22"/>
          <w:szCs w:val="22"/>
          <w:lang w:val="uk-UA" w:eastAsia="ru-RU"/>
        </w:rPr>
      </w:pPr>
    </w:p>
    <w:p w:rsidR="0055597D" w:rsidRPr="00E32D9A" w:rsidRDefault="0055597D" w:rsidP="0055597D">
      <w:pPr>
        <w:suppressAutoHyphens w:val="0"/>
        <w:ind w:left="142"/>
        <w:jc w:val="both"/>
        <w:rPr>
          <w:sz w:val="20"/>
          <w:szCs w:val="20"/>
          <w:lang w:val="uk-UA" w:eastAsia="ru-RU"/>
        </w:rPr>
      </w:pPr>
      <w:r w:rsidRPr="00E32D9A">
        <w:rPr>
          <w:sz w:val="20"/>
          <w:szCs w:val="20"/>
          <w:lang w:val="uk-UA" w:eastAsia="ru-RU"/>
        </w:rPr>
        <w:t>7.1. Протягом строку дії Договору, Сторони зобов'язані зберігати конфіденційність у відношенні до всієї інформації, отриманої ними у процесі підготовки, укладення, розірвання й виконання Договору.</w:t>
      </w:r>
    </w:p>
    <w:p w:rsidR="0055597D" w:rsidRPr="007E510E" w:rsidRDefault="0055597D" w:rsidP="0055597D">
      <w:pPr>
        <w:pStyle w:val="a5"/>
        <w:numPr>
          <w:ilvl w:val="1"/>
          <w:numId w:val="3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E32D9A">
        <w:rPr>
          <w:sz w:val="20"/>
          <w:szCs w:val="20"/>
          <w:lang w:val="uk-UA" w:eastAsia="ru-RU"/>
        </w:rPr>
        <w:t xml:space="preserve">Передача, опублікування, розголошення або використання конфіденційної інформації Сторонами протягом дії Договору, а також протягом одного року після </w:t>
      </w:r>
      <w:r w:rsidRPr="007E510E">
        <w:rPr>
          <w:sz w:val="20"/>
          <w:szCs w:val="20"/>
          <w:lang w:val="uk-UA" w:eastAsia="ru-RU"/>
        </w:rPr>
        <w:t>припинення Договору, може здійснюватися тільки з письмової згоди Сторони, яка є власником відповідної інформації, крім випадків визначених законодавством України.</w:t>
      </w:r>
    </w:p>
    <w:p w:rsidR="0055597D" w:rsidRPr="007E510E" w:rsidRDefault="0055597D" w:rsidP="0055597D">
      <w:pPr>
        <w:pStyle w:val="a5"/>
        <w:numPr>
          <w:ilvl w:val="1"/>
          <w:numId w:val="4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7E510E">
        <w:rPr>
          <w:sz w:val="20"/>
          <w:szCs w:val="20"/>
          <w:lang w:val="uk-UA" w:eastAsia="ru-RU"/>
        </w:rPr>
        <w:t>Виконавець у межах надання Послуг може залучатись до обробки персональних даних. У такому випадку, Виконавець зобов’язується обробляти отримані персональні дані виключно відповідно до вказівок Замовника та визначених ним цілей та видалити дані після закінчення обробки/надання послуг. Виконавець також зобов’язується належним чином захищати отримані дані від витоку або несанкціонованого доступу та розуміє, що на персональні дані поширюється режим конфіденційної інформації.</w:t>
      </w:r>
    </w:p>
    <w:p w:rsidR="0055597D" w:rsidRPr="00516C5E" w:rsidRDefault="0055597D" w:rsidP="0055597D">
      <w:pPr>
        <w:pStyle w:val="a5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42" w:firstLine="0"/>
        <w:jc w:val="both"/>
        <w:rPr>
          <w:color w:val="000000"/>
          <w:sz w:val="20"/>
          <w:szCs w:val="20"/>
          <w:lang w:val="uk-UA" w:eastAsia="ru-RU"/>
        </w:rPr>
      </w:pPr>
      <w:r w:rsidRPr="007E510E">
        <w:rPr>
          <w:sz w:val="20"/>
          <w:szCs w:val="20"/>
          <w:lang w:val="uk-UA" w:eastAsia="ru-RU"/>
        </w:rPr>
        <w:t xml:space="preserve">Виконавець </w:t>
      </w:r>
      <w:r w:rsidRPr="007E510E">
        <w:rPr>
          <w:sz w:val="20"/>
          <w:szCs w:val="20"/>
          <w:lang w:eastAsia="ru-RU"/>
        </w:rPr>
        <w:t xml:space="preserve">надає згоду на обробку його персональних даних та </w:t>
      </w:r>
      <w:r w:rsidRPr="007E510E">
        <w:rPr>
          <w:sz w:val="20"/>
          <w:szCs w:val="20"/>
          <w:lang w:val="uk-UA" w:eastAsia="ru-RU"/>
        </w:rPr>
        <w:t>також підтверджує, що ознайомлений з умовами обробки своїх персональних даних Замовником. Зокрема, Замовник як володілець даних повідомляє, що оброблятиме персональні дані, надані Виконавцем у зв’язку з цим Договором, з метою</w:t>
      </w:r>
      <w:r w:rsidRPr="00516C5E">
        <w:rPr>
          <w:sz w:val="20"/>
          <w:szCs w:val="20"/>
          <w:lang w:val="uk-UA" w:eastAsia="ru-RU"/>
        </w:rPr>
        <w:t xml:space="preserve"> укладення та виконання цього Договору, звітування за ним донору, виконання обов’язків, визначених законодавством (</w:t>
      </w:r>
      <w:r w:rsidRPr="009C5E18">
        <w:rPr>
          <w:sz w:val="20"/>
          <w:szCs w:val="20"/>
          <w:lang w:val="uk-UA" w:eastAsia="ru-RU"/>
        </w:rPr>
        <w:t>зокрема податковим) та підтримання ділових стосунків. Замовник може передавати дані третім особам (донору, підря</w:t>
      </w:r>
      <w:r w:rsidRPr="00516C5E">
        <w:rPr>
          <w:sz w:val="20"/>
          <w:szCs w:val="20"/>
          <w:lang w:val="uk-UA" w:eastAsia="ru-RU"/>
        </w:rPr>
        <w:t>дникам, волонтерам, державним органам) лише у випадках та в обсязі, коли необхідно для досягнення вказаних цілей. Виконавець щодо своїх персональних даних, наданих Замовнику, має всі права суб’єкта, визначені Законом України “Про захист персональних даних”</w:t>
      </w:r>
      <w:r>
        <w:rPr>
          <w:sz w:val="20"/>
          <w:szCs w:val="20"/>
          <w:lang w:val="uk-UA" w:eastAsia="ru-RU"/>
        </w:rPr>
        <w:t>.</w:t>
      </w:r>
    </w:p>
    <w:p w:rsidR="0055597D" w:rsidRPr="00516C5E" w:rsidRDefault="0055597D" w:rsidP="0055597D">
      <w:pPr>
        <w:pStyle w:val="a5"/>
        <w:pBdr>
          <w:top w:val="nil"/>
          <w:left w:val="nil"/>
          <w:bottom w:val="nil"/>
          <w:right w:val="nil"/>
          <w:between w:val="nil"/>
        </w:pBdr>
        <w:suppressAutoHyphens w:val="0"/>
        <w:ind w:left="142"/>
        <w:jc w:val="both"/>
        <w:rPr>
          <w:color w:val="000000"/>
          <w:sz w:val="20"/>
          <w:szCs w:val="20"/>
          <w:lang w:val="uk-UA" w:eastAsia="ru-RU"/>
        </w:rPr>
      </w:pPr>
    </w:p>
    <w:p w:rsidR="0055597D" w:rsidRPr="007E510E" w:rsidRDefault="0055597D" w:rsidP="0055597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142"/>
        <w:jc w:val="center"/>
        <w:rPr>
          <w:color w:val="000000"/>
          <w:sz w:val="20"/>
          <w:szCs w:val="20"/>
          <w:lang w:val="uk-UA" w:eastAsia="ru-RU"/>
        </w:rPr>
      </w:pPr>
      <w:r w:rsidRPr="00516C5E">
        <w:rPr>
          <w:color w:val="000000"/>
          <w:sz w:val="20"/>
          <w:szCs w:val="20"/>
          <w:lang w:val="uk-UA" w:eastAsia="ru-RU"/>
        </w:rPr>
        <w:t xml:space="preserve">Строк дії, </w:t>
      </w:r>
      <w:r w:rsidRPr="007E510E">
        <w:rPr>
          <w:color w:val="000000"/>
          <w:sz w:val="20"/>
          <w:szCs w:val="20"/>
          <w:lang w:val="uk-UA" w:eastAsia="ru-RU"/>
        </w:rPr>
        <w:t>припинення, внесення змін</w:t>
      </w:r>
    </w:p>
    <w:p w:rsidR="0055597D" w:rsidRPr="007E510E" w:rsidRDefault="0055597D" w:rsidP="0055597D">
      <w:pPr>
        <w:pStyle w:val="a5"/>
        <w:pBdr>
          <w:top w:val="nil"/>
          <w:left w:val="nil"/>
          <w:bottom w:val="nil"/>
          <w:right w:val="nil"/>
          <w:between w:val="nil"/>
        </w:pBdr>
        <w:suppressAutoHyphens w:val="0"/>
        <w:ind w:left="142"/>
        <w:rPr>
          <w:color w:val="000000"/>
          <w:sz w:val="20"/>
          <w:szCs w:val="20"/>
          <w:lang w:val="uk-UA" w:eastAsia="ru-RU"/>
        </w:rPr>
      </w:pPr>
    </w:p>
    <w:p w:rsidR="0055597D" w:rsidRPr="007E510E" w:rsidRDefault="0055597D" w:rsidP="0055597D">
      <w:pPr>
        <w:numPr>
          <w:ilvl w:val="1"/>
          <w:numId w:val="8"/>
        </w:numPr>
        <w:suppressAutoHyphens w:val="0"/>
        <w:ind w:left="142" w:firstLine="0"/>
        <w:jc w:val="both"/>
        <w:rPr>
          <w:sz w:val="20"/>
          <w:szCs w:val="20"/>
          <w:lang w:val="uk-UA" w:eastAsia="ru-RU"/>
        </w:rPr>
      </w:pPr>
      <w:r w:rsidRPr="007E510E">
        <w:rPr>
          <w:sz w:val="20"/>
          <w:szCs w:val="20"/>
          <w:lang w:val="uk-UA" w:eastAsia="ru-RU"/>
        </w:rPr>
        <w:t xml:space="preserve">Договір вважається укладеним з моменту його підписання Сторонами та діє до </w:t>
      </w:r>
      <w:r w:rsidRPr="009C5E18">
        <w:rPr>
          <w:sz w:val="20"/>
          <w:szCs w:val="20"/>
          <w:lang w:val="uk-UA" w:eastAsia="ru-RU"/>
        </w:rPr>
        <w:t>30.11.202</w:t>
      </w:r>
      <w:r w:rsidRPr="009C5E18">
        <w:rPr>
          <w:sz w:val="20"/>
          <w:szCs w:val="20"/>
          <w:lang w:eastAsia="ru-RU"/>
        </w:rPr>
        <w:t>4</w:t>
      </w:r>
      <w:r w:rsidRPr="009C5E18">
        <w:rPr>
          <w:sz w:val="20"/>
          <w:szCs w:val="20"/>
          <w:lang w:val="uk-UA" w:eastAsia="ru-RU"/>
        </w:rPr>
        <w:t xml:space="preserve"> року</w:t>
      </w:r>
      <w:r w:rsidRPr="007E510E">
        <w:rPr>
          <w:sz w:val="20"/>
          <w:szCs w:val="20"/>
          <w:lang w:val="uk-UA" w:eastAsia="ru-RU"/>
        </w:rPr>
        <w:t>, але в будь-якому разі до виконання Сторонами всіх зобов’язань за цим Договором.</w:t>
      </w:r>
    </w:p>
    <w:p w:rsidR="0055597D" w:rsidRPr="007E510E" w:rsidRDefault="0055597D" w:rsidP="0055597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42" w:firstLine="0"/>
        <w:jc w:val="both"/>
        <w:rPr>
          <w:color w:val="000000"/>
          <w:sz w:val="20"/>
          <w:szCs w:val="20"/>
          <w:lang w:val="uk-UA" w:eastAsia="ru-RU"/>
        </w:rPr>
      </w:pPr>
      <w:r w:rsidRPr="007E510E">
        <w:rPr>
          <w:color w:val="000000"/>
          <w:sz w:val="20"/>
          <w:szCs w:val="20"/>
          <w:lang w:val="uk-UA" w:eastAsia="ru-RU"/>
        </w:rPr>
        <w:t>Договір може бути достроково розірвано:</w:t>
      </w:r>
    </w:p>
    <w:p w:rsidR="0055597D" w:rsidRPr="00E32D9A" w:rsidRDefault="0055597D" w:rsidP="0055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142"/>
        <w:jc w:val="both"/>
        <w:rPr>
          <w:color w:val="000000"/>
          <w:sz w:val="20"/>
          <w:szCs w:val="20"/>
          <w:lang w:val="uk-UA" w:eastAsia="ru-RU"/>
        </w:rPr>
      </w:pPr>
      <w:r w:rsidRPr="007E510E">
        <w:rPr>
          <w:color w:val="000000"/>
          <w:sz w:val="20"/>
          <w:szCs w:val="20"/>
          <w:lang w:val="uk-UA" w:eastAsia="ru-RU"/>
        </w:rPr>
        <w:t>за взаємною домовленістю Сторін, яка оформлюється</w:t>
      </w:r>
      <w:r w:rsidRPr="00E32D9A">
        <w:rPr>
          <w:color w:val="000000"/>
          <w:sz w:val="20"/>
          <w:szCs w:val="20"/>
          <w:lang w:val="uk-UA" w:eastAsia="ru-RU"/>
        </w:rPr>
        <w:t xml:space="preserve"> Додатковою угодою до Договору;</w:t>
      </w:r>
    </w:p>
    <w:p w:rsidR="0055597D" w:rsidRPr="00E32D9A" w:rsidRDefault="0055597D" w:rsidP="0055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142"/>
        <w:jc w:val="both"/>
        <w:rPr>
          <w:color w:val="000000"/>
          <w:sz w:val="20"/>
          <w:szCs w:val="20"/>
          <w:lang w:val="uk-UA" w:eastAsia="ru-RU"/>
        </w:rPr>
      </w:pPr>
      <w:r w:rsidRPr="00E32D9A">
        <w:rPr>
          <w:color w:val="000000"/>
          <w:sz w:val="20"/>
          <w:szCs w:val="20"/>
          <w:lang w:val="uk-UA" w:eastAsia="ru-RU"/>
        </w:rPr>
        <w:t>на вимогу будь-якої Сторони, за умови попередження про таке розірвання (письмово або шляхом направлення електронного листа) Стороною-ініціатором не пізніше ніж за 14 (чотирнадцять) календарних днів до дати розірвання;</w:t>
      </w:r>
    </w:p>
    <w:p w:rsidR="0055597D" w:rsidRPr="00E32D9A" w:rsidRDefault="0055597D" w:rsidP="0055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142"/>
        <w:jc w:val="both"/>
        <w:rPr>
          <w:color w:val="000000"/>
          <w:sz w:val="20"/>
          <w:szCs w:val="20"/>
          <w:lang w:val="uk-UA" w:eastAsia="ru-RU"/>
        </w:rPr>
      </w:pPr>
      <w:r w:rsidRPr="00E32D9A">
        <w:rPr>
          <w:color w:val="000000"/>
          <w:sz w:val="20"/>
          <w:szCs w:val="20"/>
          <w:lang w:val="uk-UA" w:eastAsia="ru-RU"/>
        </w:rPr>
        <w:t xml:space="preserve">в односторонньому порядку з боку Замовника у випадку порушення виконання зобов’язань з боку Виконавця. В такому випадку Замовник письмово повідомляє про своє рішення Виконавця із зазначенням виявлених порушень.  </w:t>
      </w:r>
    </w:p>
    <w:p w:rsidR="0055597D" w:rsidRPr="00E32D9A" w:rsidRDefault="0055597D" w:rsidP="0055597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142"/>
        <w:jc w:val="both"/>
        <w:rPr>
          <w:color w:val="000000"/>
          <w:sz w:val="20"/>
          <w:szCs w:val="20"/>
          <w:lang w:val="uk-UA" w:eastAsia="ru-RU"/>
        </w:rPr>
      </w:pPr>
      <w:r w:rsidRPr="00E32D9A">
        <w:rPr>
          <w:color w:val="000000"/>
          <w:sz w:val="20"/>
          <w:szCs w:val="20"/>
          <w:lang w:val="uk-UA" w:eastAsia="ru-RU"/>
        </w:rPr>
        <w:t>Зміни до Договору оформлюються Додатковими угодами до Договору.</w:t>
      </w:r>
    </w:p>
    <w:p w:rsidR="0055597D" w:rsidRPr="00E32D9A" w:rsidRDefault="0055597D" w:rsidP="0055597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142"/>
        <w:jc w:val="both"/>
        <w:rPr>
          <w:color w:val="000000"/>
          <w:sz w:val="20"/>
          <w:szCs w:val="20"/>
          <w:lang w:val="uk-UA" w:eastAsia="ru-RU"/>
        </w:rPr>
      </w:pPr>
      <w:r w:rsidRPr="00E32D9A">
        <w:rPr>
          <w:color w:val="000000"/>
          <w:sz w:val="20"/>
          <w:szCs w:val="20"/>
          <w:lang w:val="uk-UA" w:eastAsia="ru-RU"/>
        </w:rPr>
        <w:t>До моменту припинення Договору Сторони зобов’язуються здійснити всі розрахунки та підписати всі належні документи, а також здійснити всі інші необхідні дії, передбачені цим Договором.</w:t>
      </w:r>
    </w:p>
    <w:p w:rsidR="0055597D" w:rsidRPr="00E32D9A" w:rsidRDefault="0055597D" w:rsidP="0055597D">
      <w:pPr>
        <w:ind w:left="360" w:right="180"/>
        <w:rPr>
          <w:b/>
          <w:sz w:val="22"/>
          <w:szCs w:val="22"/>
          <w:lang w:val="uk-UA"/>
        </w:rPr>
      </w:pPr>
    </w:p>
    <w:p w:rsidR="0055597D" w:rsidRPr="00256692" w:rsidRDefault="0055597D" w:rsidP="0055597D">
      <w:pPr>
        <w:ind w:left="360" w:right="180"/>
        <w:rPr>
          <w:b/>
          <w:sz w:val="22"/>
          <w:szCs w:val="22"/>
          <w:lang w:val="uk-UA"/>
        </w:rPr>
      </w:pPr>
    </w:p>
    <w:p w:rsidR="0055597D" w:rsidRDefault="0055597D" w:rsidP="0055597D">
      <w:pPr>
        <w:pStyle w:val="a5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color w:val="000000"/>
          <w:sz w:val="20"/>
          <w:szCs w:val="20"/>
          <w:lang w:val="uk-UA" w:eastAsia="ru-RU"/>
        </w:rPr>
      </w:pPr>
      <w:r w:rsidRPr="00E32D9A">
        <w:rPr>
          <w:color w:val="000000"/>
          <w:sz w:val="20"/>
          <w:szCs w:val="20"/>
          <w:lang w:val="uk-UA" w:eastAsia="ru-RU"/>
        </w:rPr>
        <w:t>Інші умови</w:t>
      </w:r>
    </w:p>
    <w:p w:rsidR="0055597D" w:rsidRPr="00E32D9A" w:rsidRDefault="0055597D" w:rsidP="0055597D">
      <w:pPr>
        <w:pStyle w:val="a5"/>
        <w:keepNext/>
        <w:pBdr>
          <w:top w:val="nil"/>
          <w:left w:val="nil"/>
          <w:bottom w:val="nil"/>
          <w:right w:val="nil"/>
          <w:between w:val="nil"/>
        </w:pBdr>
        <w:suppressAutoHyphens w:val="0"/>
        <w:ind w:left="360"/>
        <w:rPr>
          <w:color w:val="000000"/>
          <w:sz w:val="20"/>
          <w:szCs w:val="20"/>
          <w:lang w:val="uk-UA" w:eastAsia="ru-RU"/>
        </w:rPr>
      </w:pPr>
    </w:p>
    <w:p w:rsidR="0055597D" w:rsidRPr="00E32D9A" w:rsidRDefault="0055597D" w:rsidP="0055597D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0"/>
          <w:szCs w:val="20"/>
          <w:lang w:val="uk-UA" w:eastAsia="ru-RU"/>
        </w:rPr>
      </w:pPr>
      <w:r w:rsidRPr="00E32D9A">
        <w:rPr>
          <w:color w:val="000000"/>
          <w:sz w:val="20"/>
          <w:szCs w:val="20"/>
          <w:lang w:val="uk-UA" w:eastAsia="ru-RU"/>
        </w:rPr>
        <w:t>Виконавець підтверджує, що має відповідну матеріально-технічну базу, практичний досвід для якісного та своєчасного надання Послуг за цим Договором.</w:t>
      </w:r>
    </w:p>
    <w:p w:rsidR="0055597D" w:rsidRPr="007E510E" w:rsidRDefault="0055597D" w:rsidP="0055597D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0"/>
          <w:szCs w:val="20"/>
          <w:lang w:val="uk-UA" w:eastAsia="ru-RU"/>
        </w:rPr>
      </w:pPr>
      <w:r w:rsidRPr="00E32D9A">
        <w:rPr>
          <w:color w:val="000000"/>
          <w:sz w:val="20"/>
          <w:szCs w:val="20"/>
          <w:lang w:val="uk-UA" w:eastAsia="ru-RU"/>
        </w:rPr>
        <w:t xml:space="preserve">Сторони гарантують та підтверджують, що вони мають право укладати цей Договір, і що ніякі зобов’язання не перешкоджають укладенню </w:t>
      </w:r>
      <w:r w:rsidRPr="007E510E">
        <w:rPr>
          <w:color w:val="000000"/>
          <w:sz w:val="20"/>
          <w:szCs w:val="20"/>
          <w:lang w:val="uk-UA" w:eastAsia="ru-RU"/>
        </w:rPr>
        <w:t>та виконанню ними цього Договору.</w:t>
      </w:r>
    </w:p>
    <w:p w:rsidR="0055597D" w:rsidRPr="007E510E" w:rsidRDefault="0055597D" w:rsidP="005559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57"/>
        <w:jc w:val="both"/>
        <w:rPr>
          <w:color w:val="000000"/>
          <w:sz w:val="20"/>
          <w:szCs w:val="20"/>
          <w:lang w:val="uk-UA" w:eastAsia="ru-RU"/>
        </w:rPr>
      </w:pPr>
      <w:r w:rsidRPr="007E510E">
        <w:rPr>
          <w:color w:val="000000"/>
          <w:sz w:val="20"/>
          <w:szCs w:val="20"/>
          <w:lang w:val="uk-UA" w:eastAsia="ru-RU"/>
        </w:rPr>
        <w:t xml:space="preserve">Сторони погодили можливість здійснювати електронний документообіг (зокрема, Актами, інвойсами) </w:t>
      </w:r>
      <w:r w:rsidRPr="007E510E">
        <w:rPr>
          <w:sz w:val="20"/>
          <w:szCs w:val="20"/>
          <w:lang w:val="uk-UA" w:eastAsia="ru-RU"/>
        </w:rPr>
        <w:t>в</w:t>
      </w:r>
      <w:r w:rsidRPr="007E510E">
        <w:rPr>
          <w:color w:val="000000"/>
          <w:sz w:val="20"/>
          <w:szCs w:val="20"/>
          <w:lang w:val="uk-UA" w:eastAsia="ru-RU"/>
        </w:rPr>
        <w:t xml:space="preserve"> онлайн-сервісі https://vchasno.ua/. </w:t>
      </w:r>
    </w:p>
    <w:p w:rsidR="0055597D" w:rsidRPr="007E510E" w:rsidRDefault="0055597D" w:rsidP="0055597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502"/>
        <w:jc w:val="both"/>
        <w:rPr>
          <w:i/>
          <w:color w:val="000000"/>
          <w:sz w:val="20"/>
          <w:szCs w:val="20"/>
          <w:lang w:val="uk-UA" w:eastAsia="ru-RU"/>
        </w:rPr>
      </w:pPr>
      <w:r w:rsidRPr="007E510E">
        <w:rPr>
          <w:i/>
          <w:color w:val="000000"/>
          <w:sz w:val="20"/>
          <w:szCs w:val="20"/>
          <w:lang w:val="uk-UA" w:eastAsia="ru-RU"/>
        </w:rPr>
        <w:t>Сторони домовились, що датою набрання чинності електронним документом є дата, вказана у його преамбулі або інша, встановлена самим документом, незалежно від дати отримання Стороною такого електронного документу у системі електронного документообігу (електронної позначки часу) та незалежно від дати накладення кваліфікованого електронного підпису, за умови його підписання Сторонами.</w:t>
      </w:r>
    </w:p>
    <w:p w:rsidR="0055597D" w:rsidRPr="007E510E" w:rsidRDefault="0055597D" w:rsidP="005559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57"/>
        <w:jc w:val="both"/>
        <w:rPr>
          <w:color w:val="000000"/>
          <w:sz w:val="20"/>
          <w:szCs w:val="20"/>
          <w:lang w:val="uk-UA" w:eastAsia="ru-RU"/>
        </w:rPr>
      </w:pPr>
      <w:r w:rsidRPr="007E510E">
        <w:rPr>
          <w:color w:val="000000"/>
          <w:sz w:val="20"/>
          <w:szCs w:val="20"/>
          <w:lang w:val="uk-UA" w:eastAsia="ru-RU"/>
        </w:rPr>
        <w:t>Цей Договір становить єдину домовленість між Сторонами стосовно предмету цього Договору та після його підписання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Договору, втрачають юридичну силу.</w:t>
      </w:r>
    </w:p>
    <w:p w:rsidR="0055597D" w:rsidRPr="007E510E" w:rsidRDefault="0055597D" w:rsidP="005559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0"/>
          <w:szCs w:val="20"/>
          <w:lang w:val="uk-UA" w:eastAsia="ru-RU"/>
        </w:rPr>
      </w:pPr>
      <w:r w:rsidRPr="007E510E">
        <w:rPr>
          <w:color w:val="000000"/>
          <w:sz w:val="20"/>
          <w:szCs w:val="20"/>
          <w:lang w:val="uk-UA" w:eastAsia="ru-RU"/>
        </w:rPr>
        <w:t>Виконавець діє як самостійний суб’єкт підприємницької діяльності, а отже Виконавець не є найманим працівником Замовника.</w:t>
      </w:r>
    </w:p>
    <w:p w:rsidR="0055597D" w:rsidRPr="00256692" w:rsidRDefault="0055597D" w:rsidP="005559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57"/>
        <w:jc w:val="both"/>
        <w:rPr>
          <w:color w:val="000000"/>
          <w:sz w:val="20"/>
          <w:szCs w:val="20"/>
          <w:lang w:val="uk-UA" w:eastAsia="ru-RU"/>
        </w:rPr>
      </w:pPr>
      <w:r w:rsidRPr="007E510E">
        <w:rPr>
          <w:color w:val="000000"/>
          <w:sz w:val="20"/>
          <w:szCs w:val="20"/>
          <w:lang w:val="uk-UA" w:eastAsia="ru-RU"/>
        </w:rPr>
        <w:t>Додатки до Договору, підписані належним</w:t>
      </w:r>
      <w:r w:rsidRPr="00256692">
        <w:rPr>
          <w:color w:val="000000"/>
          <w:sz w:val="20"/>
          <w:szCs w:val="20"/>
          <w:lang w:val="uk-UA" w:eastAsia="ru-RU"/>
        </w:rPr>
        <w:t xml:space="preserve"> чином, є його невід’ємними частинами.</w:t>
      </w:r>
    </w:p>
    <w:p w:rsidR="0055597D" w:rsidRDefault="0055597D" w:rsidP="005559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hanging="357"/>
        <w:jc w:val="both"/>
        <w:rPr>
          <w:color w:val="000000"/>
          <w:sz w:val="20"/>
          <w:szCs w:val="20"/>
          <w:lang w:val="uk-UA" w:eastAsia="ru-RU"/>
        </w:rPr>
      </w:pPr>
      <w:r w:rsidRPr="00256692">
        <w:rPr>
          <w:color w:val="000000"/>
          <w:sz w:val="20"/>
          <w:szCs w:val="20"/>
          <w:lang w:val="uk-UA" w:eastAsia="ru-RU"/>
        </w:rPr>
        <w:t>У разі зміни відомостей або інформації про Сторону, в т.ч., що вказується у розділі «Реквізити», така Сторона зобов’язана повідомити іншу Сторону протягом 5 робочих днів з дати таких змін.</w:t>
      </w:r>
    </w:p>
    <w:p w:rsidR="0055597D" w:rsidRPr="00256692" w:rsidRDefault="0055597D" w:rsidP="005559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0"/>
          <w:szCs w:val="20"/>
          <w:lang w:val="uk-UA" w:eastAsia="ru-RU"/>
        </w:rPr>
      </w:pPr>
      <w:r w:rsidRPr="00E32D9A">
        <w:rPr>
          <w:color w:val="000000"/>
          <w:sz w:val="20"/>
          <w:szCs w:val="20"/>
          <w:lang w:val="uk-UA" w:eastAsia="ru-RU"/>
        </w:rPr>
        <w:t xml:space="preserve">Цей </w:t>
      </w:r>
      <w:r>
        <w:rPr>
          <w:color w:val="000000"/>
          <w:sz w:val="20"/>
          <w:szCs w:val="20"/>
          <w:lang w:val="uk-UA" w:eastAsia="ru-RU"/>
        </w:rPr>
        <w:t>Д</w:t>
      </w:r>
      <w:r w:rsidRPr="00E32D9A">
        <w:rPr>
          <w:color w:val="000000"/>
          <w:sz w:val="20"/>
          <w:szCs w:val="20"/>
          <w:lang w:val="uk-UA" w:eastAsia="ru-RU"/>
        </w:rPr>
        <w:t>оговір складено в 2-х примірниках, які мають однакову юридичну силу, по одному для кожної із Сторін.</w:t>
      </w:r>
    </w:p>
    <w:p w:rsidR="0055597D" w:rsidRPr="00256692" w:rsidRDefault="0055597D" w:rsidP="0055597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20"/>
        <w:contextualSpacing/>
        <w:jc w:val="both"/>
        <w:rPr>
          <w:color w:val="000000"/>
          <w:sz w:val="22"/>
          <w:szCs w:val="22"/>
          <w:lang w:val="uk-UA" w:eastAsia="ru-RU"/>
        </w:rPr>
      </w:pPr>
    </w:p>
    <w:p w:rsidR="0055597D" w:rsidRPr="00DD18FC" w:rsidRDefault="0055597D" w:rsidP="0055597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center"/>
        <w:rPr>
          <w:bCs/>
          <w:color w:val="000000"/>
          <w:sz w:val="20"/>
          <w:szCs w:val="20"/>
          <w:lang w:val="uk-UA" w:eastAsia="ru-RU"/>
        </w:rPr>
      </w:pPr>
      <w:r w:rsidRPr="00DD18FC">
        <w:rPr>
          <w:color w:val="000000"/>
          <w:sz w:val="20"/>
          <w:szCs w:val="20"/>
          <w:lang w:val="uk-UA" w:eastAsia="ru-RU"/>
        </w:rPr>
        <w:t xml:space="preserve">Реквізити </w:t>
      </w:r>
      <w:r w:rsidRPr="00DD18FC">
        <w:rPr>
          <w:bCs/>
          <w:color w:val="000000"/>
          <w:sz w:val="20"/>
          <w:szCs w:val="20"/>
          <w:lang w:val="uk-UA" w:eastAsia="ru-RU"/>
        </w:rPr>
        <w:t>та підписи Сторін</w:t>
      </w:r>
    </w:p>
    <w:p w:rsidR="0055597D" w:rsidRPr="00256692" w:rsidRDefault="0055597D" w:rsidP="0055597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069"/>
        <w:jc w:val="both"/>
        <w:rPr>
          <w:b/>
          <w:color w:val="000000"/>
          <w:sz w:val="20"/>
          <w:szCs w:val="20"/>
          <w:lang w:val="uk-UA" w:eastAsia="ru-RU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08"/>
        <w:gridCol w:w="5498"/>
      </w:tblGrid>
      <w:tr w:rsidR="0055597D" w:rsidRPr="00256692" w:rsidTr="00042E08">
        <w:tc>
          <w:tcPr>
            <w:tcW w:w="4708" w:type="dxa"/>
          </w:tcPr>
          <w:p w:rsidR="0055597D" w:rsidRPr="00256692" w:rsidRDefault="0055597D" w:rsidP="00042E08">
            <w:pPr>
              <w:suppressAutoHyphens w:val="0"/>
              <w:spacing w:after="160" w:line="259" w:lineRule="auto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256692">
              <w:rPr>
                <w:b/>
                <w:sz w:val="20"/>
                <w:szCs w:val="20"/>
                <w:lang w:val="uk-UA" w:eastAsia="ru-RU"/>
              </w:rPr>
              <w:t>Замовник</w:t>
            </w:r>
          </w:p>
        </w:tc>
        <w:tc>
          <w:tcPr>
            <w:tcW w:w="5498" w:type="dxa"/>
          </w:tcPr>
          <w:p w:rsidR="0055597D" w:rsidRPr="00256692" w:rsidRDefault="0055597D" w:rsidP="00042E08">
            <w:pPr>
              <w:suppressAutoHyphens w:val="0"/>
              <w:spacing w:after="160" w:line="259" w:lineRule="auto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256692">
              <w:rPr>
                <w:b/>
                <w:sz w:val="20"/>
                <w:szCs w:val="20"/>
                <w:lang w:val="uk-UA" w:eastAsia="ru-RU"/>
              </w:rPr>
              <w:t>Виконавець</w:t>
            </w:r>
          </w:p>
        </w:tc>
      </w:tr>
      <w:tr w:rsidR="0055597D" w:rsidRPr="00256692" w:rsidTr="00042E08">
        <w:tc>
          <w:tcPr>
            <w:tcW w:w="4708" w:type="dxa"/>
          </w:tcPr>
          <w:p w:rsidR="0055597D" w:rsidRPr="00256692" w:rsidRDefault="0055597D" w:rsidP="00042E08">
            <w:pPr>
              <w:suppressAutoHyphens w:val="0"/>
              <w:rPr>
                <w:b/>
                <w:sz w:val="20"/>
                <w:szCs w:val="20"/>
                <w:lang w:val="uk-UA" w:eastAsia="ru-RU"/>
              </w:rPr>
            </w:pPr>
            <w:r w:rsidRPr="00256692">
              <w:rPr>
                <w:b/>
                <w:sz w:val="20"/>
                <w:szCs w:val="20"/>
                <w:highlight w:val="white"/>
                <w:lang w:val="uk-UA" w:eastAsia="ru-RU"/>
              </w:rPr>
              <w:t>Благодійна організація «Благодійний фонд «</w:t>
            </w:r>
            <w:proofErr w:type="spellStart"/>
            <w:r w:rsidRPr="00256692">
              <w:rPr>
                <w:b/>
                <w:sz w:val="20"/>
                <w:szCs w:val="20"/>
                <w:highlight w:val="white"/>
                <w:lang w:val="uk-UA" w:eastAsia="ru-RU"/>
              </w:rPr>
              <w:t>Співдія</w:t>
            </w:r>
            <w:proofErr w:type="spellEnd"/>
            <w:r w:rsidRPr="00256692">
              <w:rPr>
                <w:b/>
                <w:sz w:val="20"/>
                <w:szCs w:val="20"/>
                <w:highlight w:val="white"/>
                <w:lang w:val="uk-UA" w:eastAsia="ru-RU"/>
              </w:rPr>
              <w:t>»</w:t>
            </w:r>
          </w:p>
          <w:p w:rsidR="009C5E18" w:rsidRPr="009C5E18" w:rsidRDefault="009C5E18" w:rsidP="009C5E18">
            <w:pPr>
              <w:ind w:left="549" w:right="-2"/>
              <w:rPr>
                <w:sz w:val="20"/>
                <w:szCs w:val="20"/>
                <w:lang w:val="uk-UA"/>
              </w:rPr>
            </w:pPr>
            <w:r w:rsidRPr="009C5E18">
              <w:rPr>
                <w:sz w:val="20"/>
                <w:szCs w:val="20"/>
                <w:lang w:val="uk-UA"/>
              </w:rPr>
              <w:t>код за ЄДРПОУ 44705697</w:t>
            </w:r>
          </w:p>
          <w:p w:rsidR="009C5E18" w:rsidRPr="009C5E18" w:rsidRDefault="009C5E18" w:rsidP="009C5E18">
            <w:pPr>
              <w:ind w:left="549" w:right="-2"/>
              <w:rPr>
                <w:i/>
                <w:sz w:val="20"/>
                <w:szCs w:val="20"/>
                <w:lang w:val="uk-UA"/>
              </w:rPr>
            </w:pPr>
            <w:r w:rsidRPr="009C5E18">
              <w:rPr>
                <w:i/>
                <w:sz w:val="20"/>
                <w:szCs w:val="20"/>
                <w:lang w:val="uk-UA"/>
              </w:rPr>
              <w:t xml:space="preserve">Юридична адреса: </w:t>
            </w:r>
          </w:p>
          <w:p w:rsidR="009C5E18" w:rsidRPr="009C5E18" w:rsidRDefault="009C5E18" w:rsidP="009C5E18">
            <w:pPr>
              <w:ind w:left="549" w:right="-2"/>
              <w:rPr>
                <w:sz w:val="20"/>
                <w:szCs w:val="20"/>
                <w:lang w:val="uk-UA"/>
              </w:rPr>
            </w:pPr>
            <w:r w:rsidRPr="009C5E18">
              <w:rPr>
                <w:sz w:val="20"/>
                <w:szCs w:val="20"/>
                <w:lang w:val="uk-UA"/>
              </w:rPr>
              <w:lastRenderedPageBreak/>
              <w:t xml:space="preserve">Україна, 03061, м. Київ, </w:t>
            </w:r>
          </w:p>
          <w:p w:rsidR="009C5E18" w:rsidRPr="009C5E18" w:rsidRDefault="009C5E18" w:rsidP="009C5E18">
            <w:pPr>
              <w:ind w:left="549" w:right="-2"/>
              <w:rPr>
                <w:sz w:val="20"/>
                <w:szCs w:val="20"/>
                <w:lang w:val="uk-UA"/>
              </w:rPr>
            </w:pPr>
            <w:r w:rsidRPr="009C5E18">
              <w:rPr>
                <w:sz w:val="20"/>
                <w:szCs w:val="20"/>
                <w:lang w:val="uk-UA"/>
              </w:rPr>
              <w:t>пр. Відрадний, буд. 24/93, кв. 56</w:t>
            </w:r>
          </w:p>
          <w:p w:rsidR="009C5E18" w:rsidRPr="009C5E18" w:rsidRDefault="009C5E18" w:rsidP="009C5E18">
            <w:pPr>
              <w:ind w:left="549" w:right="-2"/>
              <w:rPr>
                <w:b/>
                <w:sz w:val="20"/>
                <w:szCs w:val="20"/>
                <w:lang w:val="uk-UA"/>
              </w:rPr>
            </w:pPr>
            <w:r w:rsidRPr="009C5E18">
              <w:rPr>
                <w:b/>
                <w:sz w:val="20"/>
                <w:szCs w:val="20"/>
                <w:lang w:val="uk-UA"/>
              </w:rPr>
              <w:t>Банківські реквізити:</w:t>
            </w:r>
          </w:p>
          <w:p w:rsidR="009C5E18" w:rsidRPr="009C5E18" w:rsidRDefault="009C5E18" w:rsidP="009C5E18">
            <w:pPr>
              <w:ind w:left="549" w:right="-2"/>
              <w:rPr>
                <w:rFonts w:eastAsia="Tahoma"/>
                <w:sz w:val="20"/>
                <w:szCs w:val="20"/>
                <w:shd w:val="clear" w:color="auto" w:fill="FFFFFF"/>
                <w:lang w:val="uk-UA" w:eastAsia="ar-SA"/>
              </w:rPr>
            </w:pPr>
            <w:r w:rsidRPr="009C5E18">
              <w:rPr>
                <w:rFonts w:eastAsia="Tahoma"/>
                <w:sz w:val="20"/>
                <w:szCs w:val="20"/>
                <w:shd w:val="clear" w:color="auto" w:fill="FFFFFF"/>
                <w:lang w:val="uk-UA" w:eastAsia="ar-SA"/>
              </w:rPr>
              <w:t>UA273204780000026003924923693</w:t>
            </w:r>
          </w:p>
          <w:p w:rsidR="009C5E18" w:rsidRPr="009C5E18" w:rsidRDefault="009C5E18" w:rsidP="009C5E18">
            <w:pPr>
              <w:ind w:left="549" w:right="-2"/>
              <w:rPr>
                <w:rFonts w:eastAsia="Tahoma"/>
                <w:sz w:val="20"/>
                <w:szCs w:val="20"/>
                <w:shd w:val="clear" w:color="auto" w:fill="FFFFFF"/>
                <w:lang w:val="uk-UA" w:eastAsia="ar-SA"/>
              </w:rPr>
            </w:pPr>
            <w:r w:rsidRPr="009C5E18">
              <w:rPr>
                <w:rFonts w:eastAsia="Tahoma"/>
                <w:sz w:val="20"/>
                <w:szCs w:val="20"/>
                <w:shd w:val="clear" w:color="auto" w:fill="FFFFFF"/>
                <w:lang w:val="uk-UA" w:eastAsia="ar-SA"/>
              </w:rPr>
              <w:t>АБ "УКРГАЗБАНК"</w:t>
            </w:r>
          </w:p>
          <w:p w:rsidR="009C5E18" w:rsidRPr="009C5E18" w:rsidRDefault="009C5E18" w:rsidP="009C5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9" w:right="-2"/>
              <w:rPr>
                <w:rFonts w:ascii="Helvetica Neue" w:hAnsi="Helvetica Neue" w:cs="Helvetica Neue"/>
                <w:sz w:val="20"/>
                <w:szCs w:val="20"/>
                <w:lang w:val="uk-UA"/>
              </w:rPr>
            </w:pPr>
            <w:r w:rsidRPr="009C5E18">
              <w:rPr>
                <w:color w:val="000000"/>
                <w:sz w:val="20"/>
                <w:szCs w:val="20"/>
                <w:lang w:val="en-US"/>
              </w:rPr>
              <w:t>e</w:t>
            </w:r>
            <w:r w:rsidRPr="009C5E18">
              <w:rPr>
                <w:color w:val="000000"/>
                <w:sz w:val="20"/>
                <w:szCs w:val="20"/>
                <w:lang w:val="uk-UA"/>
              </w:rPr>
              <w:t>-</w:t>
            </w:r>
            <w:r w:rsidRPr="009C5E18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9C5E18">
              <w:rPr>
                <w:color w:val="000000"/>
                <w:sz w:val="20"/>
                <w:szCs w:val="20"/>
                <w:lang w:val="uk-UA"/>
              </w:rPr>
              <w:t>:</w:t>
            </w:r>
            <w:r w:rsidRPr="009C5E18">
              <w:rPr>
                <w:sz w:val="20"/>
                <w:szCs w:val="20"/>
                <w:lang w:val="uk-UA"/>
              </w:rPr>
              <w:t xml:space="preserve"> </w:t>
            </w:r>
            <w:hyperlink r:id="rId7" w:history="1">
              <w:r w:rsidRPr="009C5E18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Pr="009C5E18">
                <w:rPr>
                  <w:rStyle w:val="a6"/>
                  <w:sz w:val="20"/>
                  <w:szCs w:val="20"/>
                  <w:lang w:val="uk-UA"/>
                </w:rPr>
                <w:t>@</w:t>
              </w:r>
              <w:proofErr w:type="spellStart"/>
              <w:r w:rsidRPr="009C5E18">
                <w:rPr>
                  <w:rStyle w:val="a6"/>
                  <w:sz w:val="20"/>
                  <w:szCs w:val="20"/>
                  <w:lang w:val="en-US"/>
                </w:rPr>
                <w:t>spivdiia</w:t>
              </w:r>
              <w:proofErr w:type="spellEnd"/>
              <w:r w:rsidRPr="009C5E18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Pr="009C5E18">
                <w:rPr>
                  <w:rStyle w:val="a6"/>
                  <w:sz w:val="20"/>
                  <w:szCs w:val="20"/>
                  <w:lang w:val="en-US"/>
                </w:rPr>
                <w:t>org</w:t>
              </w:r>
              <w:r w:rsidRPr="009C5E18">
                <w:rPr>
                  <w:rStyle w:val="a6"/>
                  <w:sz w:val="20"/>
                  <w:szCs w:val="20"/>
                  <w:lang w:val="uk-UA"/>
                </w:rPr>
                <w:t>.</w:t>
              </w:r>
              <w:proofErr w:type="spellStart"/>
              <w:r w:rsidRPr="009C5E18">
                <w:rPr>
                  <w:rStyle w:val="a6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  <w:p w:rsidR="009C5E18" w:rsidRPr="009C5E18" w:rsidRDefault="009C5E18" w:rsidP="009C5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9" w:right="-2"/>
              <w:rPr>
                <w:color w:val="000000"/>
                <w:sz w:val="20"/>
                <w:szCs w:val="20"/>
              </w:rPr>
            </w:pPr>
            <w:r w:rsidRPr="009C5E18">
              <w:rPr>
                <w:color w:val="000000"/>
                <w:sz w:val="20"/>
                <w:szCs w:val="20"/>
              </w:rPr>
              <w:t>тел.:</w:t>
            </w:r>
            <w:r w:rsidRPr="009C5E18">
              <w:rPr>
                <w:color w:val="000000"/>
                <w:sz w:val="20"/>
                <w:szCs w:val="20"/>
                <w:lang w:val="uk-UA"/>
              </w:rPr>
              <w:t xml:space="preserve"> +38</w:t>
            </w:r>
            <w:r w:rsidRPr="009C5E18">
              <w:rPr>
                <w:color w:val="000000"/>
                <w:sz w:val="20"/>
                <w:szCs w:val="20"/>
              </w:rPr>
              <w:t xml:space="preserve"> (</w:t>
            </w:r>
            <w:r w:rsidRPr="009C5E18">
              <w:rPr>
                <w:color w:val="000000"/>
                <w:sz w:val="20"/>
                <w:szCs w:val="20"/>
                <w:lang w:val="uk-UA"/>
              </w:rPr>
              <w:t>0</w:t>
            </w:r>
            <w:r w:rsidRPr="009C5E18">
              <w:rPr>
                <w:color w:val="000000"/>
                <w:sz w:val="20"/>
                <w:szCs w:val="20"/>
              </w:rPr>
              <w:t>93) 236</w:t>
            </w:r>
            <w:r w:rsidRPr="009C5E18">
              <w:rPr>
                <w:color w:val="000000"/>
                <w:sz w:val="20"/>
                <w:szCs w:val="20"/>
                <w:lang w:val="uk-UA"/>
              </w:rPr>
              <w:t>-</w:t>
            </w:r>
            <w:r w:rsidRPr="009C5E18">
              <w:rPr>
                <w:color w:val="000000"/>
                <w:sz w:val="20"/>
                <w:szCs w:val="20"/>
              </w:rPr>
              <w:t>38</w:t>
            </w:r>
            <w:r w:rsidRPr="009C5E18">
              <w:rPr>
                <w:color w:val="000000"/>
                <w:sz w:val="20"/>
                <w:szCs w:val="20"/>
                <w:lang w:val="uk-UA"/>
              </w:rPr>
              <w:t>-</w:t>
            </w:r>
            <w:r w:rsidRPr="009C5E18">
              <w:rPr>
                <w:color w:val="000000"/>
                <w:sz w:val="20"/>
                <w:szCs w:val="20"/>
              </w:rPr>
              <w:t>06</w:t>
            </w:r>
          </w:p>
          <w:p w:rsidR="0055597D" w:rsidRPr="00256692" w:rsidRDefault="0055597D" w:rsidP="00042E08">
            <w:pPr>
              <w:suppressAutoHyphens w:val="0"/>
              <w:jc w:val="both"/>
              <w:rPr>
                <w:iCs/>
                <w:sz w:val="20"/>
                <w:szCs w:val="20"/>
                <w:lang w:val="uk-UA" w:eastAsia="ru-RU"/>
              </w:rPr>
            </w:pPr>
          </w:p>
          <w:p w:rsidR="0055597D" w:rsidRPr="00256692" w:rsidRDefault="0055597D" w:rsidP="00042E08">
            <w:pPr>
              <w:keepNext/>
              <w:keepLines/>
              <w:suppressAutoHyphens w:val="0"/>
              <w:jc w:val="both"/>
              <w:rPr>
                <w:rFonts w:eastAsia="Georgia"/>
                <w:b/>
                <w:iCs/>
                <w:sz w:val="20"/>
                <w:szCs w:val="20"/>
                <w:lang w:val="uk-UA" w:eastAsia="ru-RU"/>
              </w:rPr>
            </w:pPr>
            <w:r w:rsidRPr="00256692">
              <w:rPr>
                <w:rFonts w:eastAsia="Georgia"/>
                <w:b/>
                <w:iCs/>
                <w:sz w:val="20"/>
                <w:szCs w:val="20"/>
                <w:lang w:val="uk-UA" w:eastAsia="ru-RU"/>
              </w:rPr>
              <w:t>Виконавча директорка</w:t>
            </w:r>
          </w:p>
          <w:p w:rsidR="0055597D" w:rsidRPr="00256692" w:rsidRDefault="0055597D" w:rsidP="00042E08">
            <w:pPr>
              <w:suppressAutoHyphens w:val="0"/>
              <w:jc w:val="both"/>
              <w:rPr>
                <w:sz w:val="20"/>
                <w:szCs w:val="20"/>
                <w:lang w:val="uk-UA" w:eastAsia="ru-RU"/>
              </w:rPr>
            </w:pPr>
          </w:p>
          <w:p w:rsidR="0055597D" w:rsidRPr="00256692" w:rsidRDefault="0055597D" w:rsidP="00042E08">
            <w:pPr>
              <w:keepNext/>
              <w:keepLines/>
              <w:suppressAutoHyphens w:val="0"/>
              <w:jc w:val="both"/>
              <w:rPr>
                <w:rFonts w:eastAsia="Georgia"/>
                <w:b/>
                <w:i/>
                <w:color w:val="666666"/>
                <w:sz w:val="20"/>
                <w:szCs w:val="20"/>
                <w:lang w:val="uk-UA" w:eastAsia="ru-RU"/>
              </w:rPr>
            </w:pPr>
          </w:p>
          <w:p w:rsidR="0055597D" w:rsidRPr="00256692" w:rsidRDefault="0055597D" w:rsidP="00042E08">
            <w:pPr>
              <w:keepNext/>
              <w:keepLines/>
              <w:suppressAutoHyphens w:val="0"/>
              <w:jc w:val="both"/>
              <w:rPr>
                <w:rFonts w:eastAsia="Georgia"/>
                <w:b/>
                <w:iCs/>
                <w:sz w:val="20"/>
                <w:szCs w:val="20"/>
                <w:lang w:val="uk-UA" w:eastAsia="ru-RU"/>
              </w:rPr>
            </w:pPr>
            <w:r w:rsidRPr="00256692">
              <w:rPr>
                <w:rFonts w:eastAsia="Georgia"/>
                <w:b/>
                <w:iCs/>
                <w:sz w:val="20"/>
                <w:szCs w:val="20"/>
                <w:lang w:val="uk-UA" w:eastAsia="ru-RU"/>
              </w:rPr>
              <w:t>_______________</w:t>
            </w:r>
            <w:r w:rsidR="009C5E18" w:rsidRPr="009C5E18">
              <w:rPr>
                <w:b/>
                <w:sz w:val="20"/>
                <w:szCs w:val="20"/>
                <w:lang w:val="uk-UA" w:eastAsia="en-US"/>
              </w:rPr>
              <w:t xml:space="preserve"> Надія САВИНСЬКА</w:t>
            </w:r>
          </w:p>
          <w:p w:rsidR="0055597D" w:rsidRPr="00256692" w:rsidRDefault="0055597D" w:rsidP="00042E08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498" w:type="dxa"/>
          </w:tcPr>
          <w:p w:rsidR="0055597D" w:rsidRPr="006A442B" w:rsidRDefault="0055597D" w:rsidP="00042E08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A442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Фізична</w:t>
            </w:r>
            <w:proofErr w:type="spellEnd"/>
            <w:r w:rsidRPr="006A442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особа – </w:t>
            </w:r>
            <w:proofErr w:type="spellStart"/>
            <w:r w:rsidRPr="006A442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підприємець</w:t>
            </w:r>
            <w:proofErr w:type="spellEnd"/>
            <w:r w:rsidRPr="006A442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55597D" w:rsidRPr="0055597D" w:rsidRDefault="0055597D" w:rsidP="00042E08">
            <w:pPr>
              <w:suppressAutoHyphens w:val="0"/>
              <w:spacing w:after="160" w:line="256" w:lineRule="auto"/>
              <w:jc w:val="both"/>
              <w:rPr>
                <w:sz w:val="20"/>
                <w:szCs w:val="20"/>
                <w:lang w:val="uk-UA" w:eastAsia="ru-RU"/>
              </w:rPr>
            </w:pPr>
          </w:p>
        </w:tc>
      </w:tr>
    </w:tbl>
    <w:p w:rsidR="0055597D" w:rsidRPr="00256692" w:rsidRDefault="0055597D" w:rsidP="0055597D">
      <w:pPr>
        <w:suppressAutoHyphens w:val="0"/>
        <w:spacing w:after="120"/>
        <w:jc w:val="both"/>
        <w:rPr>
          <w:sz w:val="22"/>
          <w:szCs w:val="22"/>
          <w:lang w:val="uk-UA" w:eastAsia="ru-RU"/>
        </w:rPr>
      </w:pPr>
    </w:p>
    <w:p w:rsidR="0055597D" w:rsidRDefault="0055597D"/>
    <w:sectPr w:rsidR="0055597D" w:rsidSect="00572821">
      <w:footerReference w:type="default" r:id="rId8"/>
      <w:pgSz w:w="11906" w:h="16838"/>
      <w:pgMar w:top="360" w:right="566" w:bottom="510" w:left="851" w:header="720" w:footer="3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EB" w:rsidRDefault="00A466EB" w:rsidP="007E705A">
      <w:r>
        <w:separator/>
      </w:r>
    </w:p>
  </w:endnote>
  <w:endnote w:type="continuationSeparator" w:id="0">
    <w:p w:rsidR="00A466EB" w:rsidRDefault="00A466EB" w:rsidP="007E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5A" w:rsidRDefault="007E70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EB" w:rsidRDefault="00A466EB" w:rsidP="007E705A">
      <w:r>
        <w:separator/>
      </w:r>
    </w:p>
  </w:footnote>
  <w:footnote w:type="continuationSeparator" w:id="0">
    <w:p w:rsidR="00A466EB" w:rsidRDefault="00A466EB" w:rsidP="007E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F01"/>
    <w:multiLevelType w:val="multilevel"/>
    <w:tmpl w:val="F4701F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33423"/>
    <w:multiLevelType w:val="multilevel"/>
    <w:tmpl w:val="E39096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31624211"/>
    <w:multiLevelType w:val="multilevel"/>
    <w:tmpl w:val="5EC639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AA16620"/>
    <w:multiLevelType w:val="multilevel"/>
    <w:tmpl w:val="3942F9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6EE619E"/>
    <w:multiLevelType w:val="multilevel"/>
    <w:tmpl w:val="7DEEAD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785524DF"/>
    <w:multiLevelType w:val="multilevel"/>
    <w:tmpl w:val="96E203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9115C4C"/>
    <w:multiLevelType w:val="hybridMultilevel"/>
    <w:tmpl w:val="0352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61614"/>
    <w:multiLevelType w:val="multilevel"/>
    <w:tmpl w:val="9086E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97D"/>
    <w:rsid w:val="00487913"/>
    <w:rsid w:val="0055597D"/>
    <w:rsid w:val="00572821"/>
    <w:rsid w:val="007E705A"/>
    <w:rsid w:val="009C5E18"/>
    <w:rsid w:val="00A4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7D"/>
    <w:pPr>
      <w:suppressAutoHyphens/>
    </w:pPr>
    <w:rPr>
      <w:rFonts w:ascii="Times New Roman" w:eastAsia="Times New Roman" w:hAnsi="Times New Roman" w:cs="Times New Roman"/>
      <w:kern w:val="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59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597D"/>
    <w:rPr>
      <w:rFonts w:ascii="Times New Roman" w:eastAsia="Times New Roman" w:hAnsi="Times New Roman" w:cs="Times New Roman"/>
      <w:kern w:val="0"/>
      <w:lang w:val="ru-RU" w:eastAsia="zh-CN"/>
    </w:rPr>
  </w:style>
  <w:style w:type="paragraph" w:styleId="a5">
    <w:name w:val="List Paragraph"/>
    <w:basedOn w:val="a"/>
    <w:uiPriority w:val="34"/>
    <w:qFormat/>
    <w:rsid w:val="005559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59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pivdii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Lypovenko Vitaliy</dc:creator>
  <cp:keywords/>
  <dc:description/>
  <cp:lastModifiedBy>Завгосп</cp:lastModifiedBy>
  <cp:revision>2</cp:revision>
  <dcterms:created xsi:type="dcterms:W3CDTF">2023-12-26T10:56:00Z</dcterms:created>
  <dcterms:modified xsi:type="dcterms:W3CDTF">2023-12-26T12:00:00Z</dcterms:modified>
</cp:coreProperties>
</file>